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2081241" w:rsidP="0DDC3B0C" w:rsidRDefault="02081241" w14:paraId="38EDD1AA" w14:textId="367E4934">
      <w:pPr>
        <w:pStyle w:val="Normal"/>
      </w:pPr>
      <w:r w:rsidR="02081241">
        <w:rPr/>
        <w:t>Histoire et économie de l’alimentation :</w:t>
      </w:r>
    </w:p>
    <w:p w:rsidR="02081241" w:rsidP="55311AE8" w:rsidRDefault="02081241" w14:paraId="298D5383" w14:textId="3499F188">
      <w:pPr>
        <w:pStyle w:val="Normal"/>
      </w:pPr>
      <w:r w:rsidR="02081241">
        <w:rPr/>
        <w:t xml:space="preserve">=&gt; L’histoire de l’alimentation : de l’Antiquité à la </w:t>
      </w:r>
      <w:r w:rsidR="02081241">
        <w:rPr/>
        <w:t>mondialisati</w:t>
      </w:r>
      <w:r w:rsidR="02081241">
        <w:rPr/>
        <w:t xml:space="preserve">on </w:t>
      </w:r>
    </w:p>
    <w:p xmlns:wp14="http://schemas.microsoft.com/office/word/2010/wordml" w:rsidR="00AB39B3" w:rsidP="4C10DEB9" w:rsidRDefault="00AB39B3" w14:paraId="672A6659" wp14:textId="18E7625D">
      <w:pPr>
        <w:rPr>
          <w:color w:val="FF0000"/>
        </w:rPr>
      </w:pPr>
      <w:r w:rsidRPr="4C10DEB9" w:rsidR="5F642B4B">
        <w:rPr>
          <w:color w:val="FF0000"/>
        </w:rPr>
        <w:t>--&gt; Arme géopolitique</w:t>
      </w:r>
      <w:r w:rsidRPr="4C10DEB9" w:rsidR="6410BA76">
        <w:rPr>
          <w:color w:val="FF0000"/>
        </w:rPr>
        <w:t xml:space="preserve"> : famines, sièges</w:t>
      </w:r>
      <w:r w:rsidRPr="4C10DEB9" w:rsidR="5BE6E941">
        <w:rPr>
          <w:color w:val="FF0000"/>
        </w:rPr>
        <w:t xml:space="preserve">, </w:t>
      </w:r>
      <w:r w:rsidRPr="4C10DEB9" w:rsidR="5BE6E941">
        <w:rPr>
          <w:color w:val="FF0000"/>
        </w:rPr>
        <w:t>embargos alimentaires</w:t>
      </w:r>
    </w:p>
    <w:p w:rsidR="7A6DFBB9" w:rsidP="3E3AFE72" w:rsidRDefault="7A6DFBB9" w14:paraId="2E39B7C0" w14:textId="7FB10BE7">
      <w:pPr>
        <w:pStyle w:val="ListParagraph"/>
        <w:numPr>
          <w:ilvl w:val="0"/>
          <w:numId w:val="2"/>
        </w:numPr>
        <w:rPr>
          <w:i w:val="0"/>
          <w:iCs w:val="0"/>
          <w:u w:val="none"/>
        </w:rPr>
      </w:pPr>
      <w:r w:rsidR="7A6DFBB9">
        <w:rPr/>
        <w:t>L’alimentation utilisé</w:t>
      </w:r>
      <w:r w:rsidR="57873A79">
        <w:rPr/>
        <w:t>e</w:t>
      </w:r>
      <w:r w:rsidR="7A6DFBB9">
        <w:rPr/>
        <w:t xml:space="preserve"> dans la stratégie militaire : théorisation du stratège </w:t>
      </w:r>
      <w:r w:rsidR="7A6DFBB9">
        <w:rPr/>
        <w:t>C.Von</w:t>
      </w:r>
      <w:r w:rsidR="7A6DFBB9">
        <w:rPr/>
        <w:t xml:space="preserve"> </w:t>
      </w:r>
      <w:r w:rsidR="551D5EB4">
        <w:rPr/>
        <w:t>Clausewitz</w:t>
      </w:r>
      <w:r w:rsidR="7A6DFBB9">
        <w:rPr/>
        <w:t xml:space="preserve"> : </w:t>
      </w:r>
      <w:r w:rsidRPr="3E3AFE72" w:rsidR="7A6DFBB9">
        <w:rPr>
          <w:i w:val="1"/>
          <w:iCs w:val="1"/>
          <w:u w:val="single"/>
        </w:rPr>
        <w:t>La théorie de la grand</w:t>
      </w:r>
      <w:r w:rsidRPr="3E3AFE72" w:rsidR="455BDB91">
        <w:rPr>
          <w:i w:val="1"/>
          <w:iCs w:val="1"/>
          <w:u w:val="single"/>
        </w:rPr>
        <w:t xml:space="preserve">e </w:t>
      </w:r>
      <w:r w:rsidRPr="3E3AFE72" w:rsidR="1DA25213">
        <w:rPr>
          <w:i w:val="1"/>
          <w:iCs w:val="1"/>
          <w:u w:val="single"/>
        </w:rPr>
        <w:t>guerre ;</w:t>
      </w:r>
      <w:r w:rsidRPr="3E3AFE72" w:rsidR="6E8195CC">
        <w:rPr>
          <w:i w:val="1"/>
          <w:iCs w:val="1"/>
          <w:u w:val="single"/>
        </w:rPr>
        <w:t xml:space="preserve"> Chapitre</w:t>
      </w:r>
      <w:r w:rsidRPr="3E3AFE72" w:rsidR="455BDB91">
        <w:rPr>
          <w:i w:val="1"/>
          <w:iCs w:val="1"/>
          <w:u w:val="none"/>
        </w:rPr>
        <w:t xml:space="preserve"> XIV</w:t>
      </w:r>
      <w:r w:rsidRPr="3E3AFE72" w:rsidR="1282EF42">
        <w:rPr>
          <w:i w:val="1"/>
          <w:iCs w:val="1"/>
          <w:u w:val="none"/>
        </w:rPr>
        <w:t xml:space="preserve"> -&gt;</w:t>
      </w:r>
      <w:r w:rsidRPr="3E3AFE72" w:rsidR="1282EF42">
        <w:rPr>
          <w:i w:val="0"/>
          <w:iCs w:val="0"/>
          <w:u w:val="none"/>
        </w:rPr>
        <w:t xml:space="preserve"> théorie ne s’appliquant qu’a un mod</w:t>
      </w:r>
      <w:r w:rsidRPr="3E3AFE72" w:rsidR="1CC42FC5">
        <w:rPr>
          <w:i w:val="0"/>
          <w:iCs w:val="0"/>
          <w:u w:val="none"/>
        </w:rPr>
        <w:t>è</w:t>
      </w:r>
      <w:r w:rsidRPr="3E3AFE72" w:rsidR="1282EF42">
        <w:rPr>
          <w:i w:val="0"/>
          <w:iCs w:val="0"/>
          <w:u w:val="none"/>
        </w:rPr>
        <w:t xml:space="preserve">le </w:t>
      </w:r>
      <w:r w:rsidRPr="3E3AFE72" w:rsidR="57B6F553">
        <w:rPr>
          <w:i w:val="0"/>
          <w:iCs w:val="0"/>
          <w:u w:val="none"/>
        </w:rPr>
        <w:t>Clausewitzien</w:t>
      </w:r>
      <w:r w:rsidRPr="3E3AFE72" w:rsidR="1C15B44B">
        <w:rPr>
          <w:i w:val="0"/>
          <w:iCs w:val="0"/>
          <w:u w:val="none"/>
        </w:rPr>
        <w:t xml:space="preserve"> / comportement des troupes vis-à-vis de son adversaire</w:t>
      </w:r>
      <w:r w:rsidRPr="3E3AFE72" w:rsidR="22CA4224">
        <w:rPr>
          <w:i w:val="0"/>
          <w:iCs w:val="0"/>
          <w:u w:val="none"/>
        </w:rPr>
        <w:t xml:space="preserve">. Explication brève de la thèse de </w:t>
      </w:r>
      <w:r w:rsidRPr="3E3AFE72" w:rsidR="5F1E6394">
        <w:rPr>
          <w:i w:val="0"/>
          <w:iCs w:val="0"/>
          <w:u w:val="none"/>
        </w:rPr>
        <w:t>Clausewitz</w:t>
      </w:r>
      <w:r w:rsidRPr="3E3AFE72" w:rsidR="22CA4224">
        <w:rPr>
          <w:i w:val="0"/>
          <w:iCs w:val="0"/>
          <w:u w:val="none"/>
        </w:rPr>
        <w:t xml:space="preserve"> qui s’appuie sur les guerres napoléoniennes. </w:t>
      </w:r>
    </w:p>
    <w:p w:rsidR="5B5C3944" w:rsidP="3E3AFE72" w:rsidRDefault="5B5C3944" w14:paraId="5F26A067" w14:textId="729581F9">
      <w:pPr>
        <w:pStyle w:val="ListParagraph"/>
        <w:numPr>
          <w:ilvl w:val="0"/>
          <w:numId w:val="2"/>
        </w:numPr>
        <w:rPr>
          <w:b w:val="0"/>
          <w:bCs w:val="0"/>
          <w:i w:val="0"/>
          <w:iCs w:val="0"/>
          <w:u w:val="none"/>
        </w:rPr>
      </w:pPr>
      <w:r w:rsidRPr="3E3AFE72" w:rsidR="5B5C3944">
        <w:rPr>
          <w:i w:val="0"/>
          <w:iCs w:val="0"/>
          <w:u w:val="none"/>
        </w:rPr>
        <w:t>L’arme du “levier alimentaire”</w:t>
      </w:r>
      <w:r w:rsidRPr="3E3AFE72" w:rsidR="221CB691">
        <w:rPr>
          <w:i w:val="0"/>
          <w:iCs w:val="0"/>
          <w:u w:val="none"/>
        </w:rPr>
        <w:t>,</w:t>
      </w:r>
      <w:r w:rsidRPr="3E3AFE72" w:rsidR="5B5C3944">
        <w:rPr>
          <w:i w:val="0"/>
          <w:iCs w:val="0"/>
          <w:u w:val="none"/>
        </w:rPr>
        <w:t xml:space="preserve"> </w:t>
      </w:r>
      <w:r w:rsidRPr="3E3AFE72" w:rsidR="5B5C3944">
        <w:rPr>
          <w:b w:val="0"/>
          <w:bCs w:val="0"/>
          <w:i w:val="1"/>
          <w:iCs w:val="1"/>
          <w:u w:val="single"/>
        </w:rPr>
        <w:t>Géopoli</w:t>
      </w:r>
      <w:r w:rsidRPr="3E3AFE72" w:rsidR="2B945481">
        <w:rPr>
          <w:b w:val="0"/>
          <w:bCs w:val="0"/>
          <w:i w:val="1"/>
          <w:iCs w:val="1"/>
          <w:u w:val="single"/>
        </w:rPr>
        <w:t>tique</w:t>
      </w:r>
      <w:r w:rsidRPr="3E3AFE72" w:rsidR="1C31EFCF">
        <w:rPr>
          <w:b w:val="0"/>
          <w:bCs w:val="0"/>
          <w:i w:val="1"/>
          <w:iCs w:val="1"/>
          <w:u w:val="single"/>
        </w:rPr>
        <w:t xml:space="preserve"> de l’alimentation et de la gastronomie,</w:t>
      </w:r>
      <w:r w:rsidRPr="3E3AFE72" w:rsidR="1C31EFCF">
        <w:rPr>
          <w:b w:val="0"/>
          <w:bCs w:val="0"/>
          <w:i w:val="0"/>
          <w:iCs w:val="0"/>
          <w:u w:val="none"/>
        </w:rPr>
        <w:t xml:space="preserve"> Pierre </w:t>
      </w:r>
      <w:r w:rsidRPr="3E3AFE72" w:rsidR="1C31EFCF">
        <w:rPr>
          <w:b w:val="0"/>
          <w:bCs w:val="0"/>
          <w:i w:val="0"/>
          <w:iCs w:val="0"/>
          <w:u w:val="none"/>
        </w:rPr>
        <w:t>Ra</w:t>
      </w:r>
      <w:r w:rsidRPr="3E3AFE72" w:rsidR="07D5BF8E">
        <w:rPr>
          <w:b w:val="0"/>
          <w:bCs w:val="0"/>
          <w:i w:val="0"/>
          <w:iCs w:val="0"/>
          <w:u w:val="none"/>
        </w:rPr>
        <w:t>fard</w:t>
      </w:r>
      <w:r w:rsidRPr="3E3AFE72" w:rsidR="07D5BF8E">
        <w:rPr>
          <w:b w:val="0"/>
          <w:bCs w:val="0"/>
          <w:i w:val="0"/>
          <w:iCs w:val="0"/>
          <w:u w:val="none"/>
        </w:rPr>
        <w:t xml:space="preserve">, utilisé par les </w:t>
      </w:r>
      <w:r w:rsidRPr="3E3AFE72" w:rsidR="35FE99F9">
        <w:rPr>
          <w:b w:val="0"/>
          <w:bCs w:val="0"/>
          <w:i w:val="0"/>
          <w:iCs w:val="0"/>
          <w:u w:val="none"/>
        </w:rPr>
        <w:t>Etats :</w:t>
      </w:r>
      <w:r w:rsidRPr="3E3AFE72" w:rsidR="07D5BF8E">
        <w:rPr>
          <w:b w:val="0"/>
          <w:bCs w:val="0"/>
          <w:i w:val="0"/>
          <w:iCs w:val="0"/>
          <w:u w:val="none"/>
        </w:rPr>
        <w:t xml:space="preserve"> </w:t>
      </w:r>
      <w:r w:rsidRPr="3E3AFE72" w:rsidR="37729F97">
        <w:rPr>
          <w:b w:val="0"/>
          <w:bCs w:val="0"/>
          <w:i w:val="0"/>
          <w:iCs w:val="0"/>
          <w:u w:val="none"/>
        </w:rPr>
        <w:t>H. Kissinger</w:t>
      </w:r>
      <w:r w:rsidRPr="3E3AFE72" w:rsidR="07D5BF8E">
        <w:rPr>
          <w:b w:val="0"/>
          <w:bCs w:val="0"/>
          <w:i w:val="0"/>
          <w:iCs w:val="0"/>
          <w:u w:val="none"/>
        </w:rPr>
        <w:t xml:space="preserve"> </w:t>
      </w:r>
      <w:r w:rsidRPr="3E3AFE72" w:rsidR="16FE4942">
        <w:rPr>
          <w:b w:val="0"/>
          <w:bCs w:val="0"/>
          <w:i w:val="0"/>
          <w:iCs w:val="0"/>
          <w:u w:val="none"/>
        </w:rPr>
        <w:t xml:space="preserve">sous mandat du président Ford, </w:t>
      </w:r>
      <w:r w:rsidRPr="3E3AFE72" w:rsidR="16FE4942">
        <w:rPr>
          <w:b w:val="0"/>
          <w:bCs w:val="0"/>
          <w:i w:val="0"/>
          <w:iCs w:val="0"/>
          <w:u w:val="none"/>
        </w:rPr>
        <w:t>orcquestration</w:t>
      </w:r>
      <w:r w:rsidRPr="3E3AFE72" w:rsidR="16FE4942">
        <w:rPr>
          <w:b w:val="0"/>
          <w:bCs w:val="0"/>
          <w:i w:val="0"/>
          <w:iCs w:val="0"/>
          <w:u w:val="none"/>
        </w:rPr>
        <w:t xml:space="preserve"> de famine pour réguler </w:t>
      </w:r>
      <w:r w:rsidRPr="3E3AFE72" w:rsidR="075671FD">
        <w:rPr>
          <w:b w:val="0"/>
          <w:bCs w:val="0"/>
          <w:i w:val="0"/>
          <w:iCs w:val="0"/>
          <w:u w:val="none"/>
        </w:rPr>
        <w:t>la croissance démographique</w:t>
      </w:r>
      <w:r w:rsidRPr="3E3AFE72" w:rsidR="16FE4942">
        <w:rPr>
          <w:b w:val="0"/>
          <w:bCs w:val="0"/>
          <w:i w:val="0"/>
          <w:iCs w:val="0"/>
          <w:u w:val="none"/>
        </w:rPr>
        <w:t xml:space="preserve"> ? </w:t>
      </w:r>
      <w:r w:rsidRPr="3E3AFE72" w:rsidR="5DBEC68E">
        <w:rPr>
          <w:b w:val="0"/>
          <w:bCs w:val="0"/>
          <w:i w:val="0"/>
          <w:iCs w:val="0"/>
          <w:u w:val="none"/>
        </w:rPr>
        <w:t xml:space="preserve">Autre exemple de famine </w:t>
      </w:r>
      <w:r w:rsidRPr="3E3AFE72" w:rsidR="3EFEF835">
        <w:rPr>
          <w:b w:val="0"/>
          <w:bCs w:val="0"/>
          <w:i w:val="0"/>
          <w:iCs w:val="0"/>
          <w:u w:val="none"/>
        </w:rPr>
        <w:t>organisé :</w:t>
      </w:r>
      <w:r w:rsidRPr="3E3AFE72" w:rsidR="5DBEC68E">
        <w:rPr>
          <w:b w:val="0"/>
          <w:bCs w:val="0"/>
          <w:i w:val="0"/>
          <w:iCs w:val="0"/>
          <w:u w:val="none"/>
        </w:rPr>
        <w:t xml:space="preserve"> Holodomor, qui est </w:t>
      </w:r>
      <w:r w:rsidRPr="3E3AFE72" w:rsidR="66B270D3">
        <w:rPr>
          <w:b w:val="0"/>
          <w:bCs w:val="0"/>
          <w:i w:val="0"/>
          <w:iCs w:val="0"/>
          <w:u w:val="none"/>
        </w:rPr>
        <w:t>la famine organisée</w:t>
      </w:r>
      <w:r w:rsidRPr="3E3AFE72" w:rsidR="5DBEC68E">
        <w:rPr>
          <w:b w:val="0"/>
          <w:bCs w:val="0"/>
          <w:i w:val="0"/>
          <w:iCs w:val="0"/>
          <w:u w:val="none"/>
        </w:rPr>
        <w:t xml:space="preserve"> par</w:t>
      </w:r>
      <w:r w:rsidRPr="3E3AFE72" w:rsidR="5C09C4D7">
        <w:rPr>
          <w:b w:val="0"/>
          <w:bCs w:val="0"/>
          <w:i w:val="0"/>
          <w:iCs w:val="0"/>
          <w:u w:val="none"/>
        </w:rPr>
        <w:t xml:space="preserve"> l’Urss entre 1932 et 1933 contre la population </w:t>
      </w:r>
      <w:r w:rsidRPr="3E3AFE72" w:rsidR="5C09C4D7">
        <w:rPr>
          <w:b w:val="0"/>
          <w:bCs w:val="0"/>
          <w:i w:val="0"/>
          <w:iCs w:val="0"/>
          <w:u w:val="none"/>
        </w:rPr>
        <w:t>Ukrainienne</w:t>
      </w:r>
      <w:r w:rsidRPr="3E3AFE72" w:rsidR="07D5BF8E">
        <w:rPr>
          <w:b w:val="0"/>
          <w:bCs w:val="0"/>
          <w:i w:val="0"/>
          <w:iCs w:val="0"/>
          <w:u w:val="none"/>
        </w:rPr>
        <w:t xml:space="preserve"> ou encore </w:t>
      </w:r>
      <w:r w:rsidRPr="3E3AFE72" w:rsidR="7BFB8D91">
        <w:rPr>
          <w:b w:val="0"/>
          <w:bCs w:val="0"/>
          <w:i w:val="0"/>
          <w:iCs w:val="0"/>
          <w:u w:val="none"/>
        </w:rPr>
        <w:t xml:space="preserve">couper les vivres à travers les sièges </w:t>
      </w:r>
      <w:r w:rsidRPr="3E3AFE72" w:rsidR="34224AFD">
        <w:rPr>
          <w:b w:val="0"/>
          <w:bCs w:val="0"/>
          <w:i w:val="0"/>
          <w:iCs w:val="0"/>
          <w:u w:val="none"/>
        </w:rPr>
        <w:t>(siège</w:t>
      </w:r>
      <w:r w:rsidRPr="3E3AFE72" w:rsidR="7BFB8D91">
        <w:rPr>
          <w:b w:val="0"/>
          <w:bCs w:val="0"/>
          <w:i w:val="0"/>
          <w:iCs w:val="0"/>
          <w:u w:val="none"/>
        </w:rPr>
        <w:t xml:space="preserve"> d’Alésia, 52 av </w:t>
      </w:r>
      <w:r w:rsidRPr="3E3AFE72" w:rsidR="613F9D3F">
        <w:rPr>
          <w:b w:val="0"/>
          <w:bCs w:val="0"/>
          <w:i w:val="0"/>
          <w:iCs w:val="0"/>
          <w:u w:val="none"/>
        </w:rPr>
        <w:t>JC ;</w:t>
      </w:r>
      <w:r w:rsidRPr="3E3AFE72" w:rsidR="19841CB2">
        <w:rPr>
          <w:b w:val="0"/>
          <w:bCs w:val="0"/>
          <w:i w:val="0"/>
          <w:iCs w:val="0"/>
          <w:u w:val="none"/>
        </w:rPr>
        <w:t xml:space="preserve"> Léningrad (1941-1944))</w:t>
      </w:r>
    </w:p>
    <w:p w:rsidR="01E52232" w:rsidP="3E3AFE72" w:rsidRDefault="01E52232" w14:paraId="08984B6F" w14:textId="4148F0A5">
      <w:pPr>
        <w:pStyle w:val="ListParagraph"/>
        <w:numPr>
          <w:ilvl w:val="0"/>
          <w:numId w:val="2"/>
        </w:numPr>
        <w:rPr>
          <w:b w:val="0"/>
          <w:bCs w:val="0"/>
          <w:i w:val="0"/>
          <w:iCs w:val="0"/>
          <w:u w:val="none"/>
        </w:rPr>
      </w:pPr>
      <w:r w:rsidRPr="3E3AFE72" w:rsidR="01E52232">
        <w:rPr>
          <w:b w:val="0"/>
          <w:bCs w:val="0"/>
          <w:i w:val="0"/>
          <w:iCs w:val="0"/>
          <w:u w:val="none"/>
        </w:rPr>
        <w:t xml:space="preserve">Utilisé dans la Guerre </w:t>
      </w:r>
      <w:r w:rsidRPr="3E3AFE72" w:rsidR="01E52232">
        <w:rPr>
          <w:b w:val="0"/>
          <w:bCs w:val="0"/>
          <w:i w:val="0"/>
          <w:iCs w:val="0"/>
          <w:u w:val="none"/>
        </w:rPr>
        <w:t>Economique</w:t>
      </w:r>
      <w:r w:rsidRPr="3E3AFE72" w:rsidR="2CA4038C">
        <w:rPr>
          <w:b w:val="0"/>
          <w:bCs w:val="0"/>
          <w:i w:val="0"/>
          <w:iCs w:val="0"/>
          <w:u w:val="none"/>
        </w:rPr>
        <w:t>:</w:t>
      </w:r>
      <w:r w:rsidRPr="3E3AFE72" w:rsidR="2CA4038C">
        <w:rPr>
          <w:b w:val="0"/>
          <w:bCs w:val="0"/>
          <w:i w:val="0"/>
          <w:iCs w:val="0"/>
          <w:u w:val="none"/>
        </w:rPr>
        <w:t xml:space="preserve"> </w:t>
      </w:r>
      <w:r w:rsidRPr="3E3AFE72" w:rsidR="2CA4038C">
        <w:rPr>
          <w:b w:val="0"/>
          <w:bCs w:val="0"/>
          <w:i w:val="0"/>
          <w:iCs w:val="0"/>
          <w:u w:val="none"/>
        </w:rPr>
        <w:t>Def</w:t>
      </w:r>
      <w:r w:rsidRPr="3E3AFE72" w:rsidR="2CA4038C">
        <w:rPr>
          <w:b w:val="0"/>
          <w:bCs w:val="0"/>
          <w:i w:val="0"/>
          <w:iCs w:val="0"/>
          <w:u w:val="none"/>
        </w:rPr>
        <w:t xml:space="preserve"> guerre </w:t>
      </w:r>
      <w:r w:rsidRPr="3E3AFE72" w:rsidR="5BD204C2">
        <w:rPr>
          <w:b w:val="0"/>
          <w:bCs w:val="0"/>
          <w:i w:val="0"/>
          <w:iCs w:val="0"/>
          <w:u w:val="none"/>
        </w:rPr>
        <w:t>éco</w:t>
      </w:r>
      <w:r w:rsidRPr="3E3AFE72" w:rsidR="2CA4038C">
        <w:rPr>
          <w:b w:val="0"/>
          <w:bCs w:val="0"/>
          <w:i w:val="0"/>
          <w:iCs w:val="0"/>
          <w:u w:val="none"/>
        </w:rPr>
        <w:t xml:space="preserve"> : Au sens strict, on peut parler de guerre économique lorsque des États sont disposés à subir une perte de leur propre bien-être pour atteindre des objectifs politiques ou stratégiques, ou encore lorsque des mesures économiques accompagnent un conflit militaire (embargos, boycotts, etc.) selon </w:t>
      </w:r>
      <w:r w:rsidRPr="3E3AFE72" w:rsidR="572580A0">
        <w:rPr>
          <w:b w:val="0"/>
          <w:bCs w:val="0"/>
          <w:i w:val="0"/>
          <w:iCs w:val="0"/>
          <w:u w:val="none"/>
        </w:rPr>
        <w:t>François</w:t>
      </w:r>
      <w:r w:rsidRPr="3E3AFE72" w:rsidR="5ED4AA96">
        <w:rPr>
          <w:b w:val="0"/>
          <w:bCs w:val="0"/>
          <w:i w:val="0"/>
          <w:iCs w:val="0"/>
          <w:u w:val="none"/>
        </w:rPr>
        <w:t xml:space="preserve"> coulomb et Jacques Fontanel  -&gt; dans le cas de l’alimentation il y a les embargos alimentaires -</w:t>
      </w:r>
      <w:r w:rsidRPr="3E3AFE72" w:rsidR="259527E3">
        <w:rPr>
          <w:b w:val="0"/>
          <w:bCs w:val="0"/>
          <w:i w:val="0"/>
          <w:iCs w:val="0"/>
          <w:u w:val="none"/>
        </w:rPr>
        <w:t>&gt; embargo 1962 des E.U contre Cuba</w:t>
      </w:r>
      <w:r w:rsidRPr="3E3AFE72" w:rsidR="0B3FA1AF">
        <w:rPr>
          <w:b w:val="0"/>
          <w:bCs w:val="0"/>
          <w:i w:val="0"/>
          <w:iCs w:val="0"/>
          <w:u w:val="none"/>
        </w:rPr>
        <w:t>/ embargo alimentaire de 2014 de la Russie contre l’U.E, la Norvège, le Canada, les E.U</w:t>
      </w:r>
      <w:r w:rsidRPr="3E3AFE72" w:rsidR="3734F5D6">
        <w:rPr>
          <w:b w:val="0"/>
          <w:bCs w:val="0"/>
          <w:i w:val="0"/>
          <w:iCs w:val="0"/>
          <w:u w:val="none"/>
        </w:rPr>
        <w:t>, l’Australie.</w:t>
      </w:r>
    </w:p>
    <w:p w:rsidR="170B9A91" w:rsidP="3E3AFE72" w:rsidRDefault="170B9A91" w14:paraId="0880A8F0" w14:textId="0A405614">
      <w:pPr>
        <w:pStyle w:val="Normal"/>
        <w:rPr>
          <w:b w:val="0"/>
          <w:bCs w:val="0"/>
          <w:i w:val="0"/>
          <w:iCs w:val="0"/>
          <w:u w:val="none"/>
        </w:rPr>
      </w:pPr>
      <w:r w:rsidRPr="3E3AFE72" w:rsidR="170B9A91">
        <w:rPr>
          <w:b w:val="0"/>
          <w:bCs w:val="0"/>
          <w:i w:val="0"/>
          <w:iCs w:val="0"/>
          <w:u w:val="none"/>
        </w:rPr>
        <w:t xml:space="preserve">Conclu de fin de </w:t>
      </w:r>
      <w:r w:rsidRPr="3E3AFE72" w:rsidR="6F7327A8">
        <w:rPr>
          <w:b w:val="0"/>
          <w:bCs w:val="0"/>
          <w:i w:val="0"/>
          <w:iCs w:val="0"/>
          <w:u w:val="none"/>
        </w:rPr>
        <w:t>partie :</w:t>
      </w:r>
      <w:r w:rsidRPr="3E3AFE72" w:rsidR="170B9A91">
        <w:rPr>
          <w:b w:val="0"/>
          <w:bCs w:val="0"/>
          <w:i w:val="0"/>
          <w:iCs w:val="0"/>
          <w:u w:val="none"/>
        </w:rPr>
        <w:t xml:space="preserve"> peut aussi </w:t>
      </w:r>
      <w:r w:rsidRPr="3E3AFE72" w:rsidR="13D132D2">
        <w:rPr>
          <w:b w:val="0"/>
          <w:bCs w:val="0"/>
          <w:i w:val="0"/>
          <w:iCs w:val="0"/>
          <w:u w:val="none"/>
        </w:rPr>
        <w:t>être</w:t>
      </w:r>
      <w:r w:rsidRPr="3E3AFE72" w:rsidR="170B9A91">
        <w:rPr>
          <w:b w:val="0"/>
          <w:bCs w:val="0"/>
          <w:i w:val="0"/>
          <w:iCs w:val="0"/>
          <w:u w:val="none"/>
        </w:rPr>
        <w:t xml:space="preserve"> utilisé en </w:t>
      </w:r>
      <w:r w:rsidRPr="3E3AFE72" w:rsidR="3B59439E">
        <w:rPr>
          <w:b w:val="0"/>
          <w:bCs w:val="0"/>
          <w:i w:val="0"/>
          <w:iCs w:val="0"/>
          <w:u w:val="none"/>
        </w:rPr>
        <w:t>diplomatie :</w:t>
      </w:r>
      <w:r w:rsidRPr="3E3AFE72" w:rsidR="170B9A91">
        <w:rPr>
          <w:b w:val="0"/>
          <w:bCs w:val="0"/>
          <w:i w:val="0"/>
          <w:iCs w:val="0"/>
          <w:u w:val="none"/>
        </w:rPr>
        <w:t xml:space="preserve"> Talleyrand en 1815, congrès de Vienne </w:t>
      </w:r>
    </w:p>
    <w:p w:rsidR="55311AE8" w:rsidP="55311AE8" w:rsidRDefault="55311AE8" w14:paraId="30C58914" w14:textId="685F255E">
      <w:pPr>
        <w:pStyle w:val="Normal"/>
      </w:pPr>
    </w:p>
    <w:p w:rsidR="5F642B4B" w:rsidP="4C10DEB9" w:rsidRDefault="5F642B4B" w14:paraId="5CC6F3E3" w14:textId="69E51D0B">
      <w:pPr>
        <w:pStyle w:val="Normal"/>
        <w:rPr>
          <w:color w:val="FF0000"/>
          <w:sz w:val="22"/>
          <w:szCs w:val="22"/>
        </w:rPr>
      </w:pPr>
      <w:r w:rsidRPr="4C10DEB9" w:rsidR="5F642B4B">
        <w:rPr>
          <w:color w:val="FF0000"/>
          <w:sz w:val="22"/>
          <w:szCs w:val="22"/>
        </w:rPr>
        <w:t>--&gt; Religion</w:t>
      </w:r>
      <w:r w:rsidRPr="4C10DEB9" w:rsidR="6F588136">
        <w:rPr>
          <w:color w:val="FF0000"/>
          <w:sz w:val="22"/>
          <w:szCs w:val="22"/>
        </w:rPr>
        <w:t xml:space="preserve"> </w:t>
      </w:r>
    </w:p>
    <w:p w:rsidR="6DD0501D" w:rsidP="4C10DEB9" w:rsidRDefault="6DD0501D" w14:paraId="1D4CB4A6" w14:textId="448E26B2">
      <w:pPr>
        <w:pStyle w:val="Normal"/>
        <w:rPr>
          <w:sz w:val="22"/>
          <w:szCs w:val="22"/>
        </w:rPr>
      </w:pPr>
      <w:r w:rsidRPr="4C10DEB9" w:rsidR="6DD0501D">
        <w:rPr>
          <w:sz w:val="22"/>
          <w:szCs w:val="22"/>
        </w:rPr>
        <w:t>Question alimentaire présente dans toutes les religions</w:t>
      </w:r>
      <w:r w:rsidRPr="4C10DEB9" w:rsidR="1AB3B526">
        <w:rPr>
          <w:sz w:val="22"/>
          <w:szCs w:val="22"/>
        </w:rPr>
        <w:t>, qui</w:t>
      </w:r>
      <w:r w:rsidRPr="4C10DEB9" w:rsidR="6DD0501D">
        <w:rPr>
          <w:sz w:val="22"/>
          <w:szCs w:val="22"/>
        </w:rPr>
        <w:t xml:space="preserve"> </w:t>
      </w:r>
      <w:r w:rsidRPr="4C10DEB9" w:rsidR="1DDB0DEE">
        <w:rPr>
          <w:sz w:val="22"/>
          <w:szCs w:val="22"/>
        </w:rPr>
        <w:t>ont</w:t>
      </w:r>
      <w:r w:rsidRPr="4C10DEB9" w:rsidR="6DD0501D">
        <w:rPr>
          <w:sz w:val="22"/>
          <w:szCs w:val="22"/>
        </w:rPr>
        <w:t xml:space="preserve"> influencé les régimes alimentaires au </w:t>
      </w:r>
      <w:r w:rsidRPr="4C10DEB9" w:rsidR="6DD0501D">
        <w:rPr>
          <w:sz w:val="22"/>
          <w:szCs w:val="22"/>
        </w:rPr>
        <w:t>cours</w:t>
      </w:r>
      <w:r w:rsidRPr="4C10DEB9" w:rsidR="6DD0501D">
        <w:rPr>
          <w:sz w:val="22"/>
          <w:szCs w:val="22"/>
        </w:rPr>
        <w:t xml:space="preserve"> de l’histoire</w:t>
      </w:r>
      <w:r w:rsidRPr="4C10DEB9" w:rsidR="784CCA79">
        <w:rPr>
          <w:sz w:val="22"/>
          <w:szCs w:val="22"/>
        </w:rPr>
        <w:t>.</w:t>
      </w:r>
    </w:p>
    <w:p w:rsidR="1439566B" w:rsidP="4C10DEB9" w:rsidRDefault="1439566B" w14:paraId="5918E081" w14:textId="3E0786A6">
      <w:pPr>
        <w:pStyle w:val="Normal"/>
        <w:rPr>
          <w:b w:val="1"/>
          <w:bCs w:val="1"/>
          <w:sz w:val="22"/>
          <w:szCs w:val="22"/>
        </w:rPr>
      </w:pPr>
      <w:r w:rsidRPr="4C10DEB9" w:rsidR="1439566B">
        <w:rPr>
          <w:b w:val="1"/>
          <w:bCs w:val="1"/>
          <w:sz w:val="22"/>
          <w:szCs w:val="22"/>
        </w:rPr>
        <w:t>1</w:t>
      </w:r>
      <w:r w:rsidRPr="4C10DEB9" w:rsidR="70FC7EC2">
        <w:rPr>
          <w:b w:val="1"/>
          <w:bCs w:val="1"/>
          <w:sz w:val="22"/>
          <w:szCs w:val="22"/>
        </w:rPr>
        <w:t xml:space="preserve">-à l’origine de distinctions </w:t>
      </w:r>
      <w:r w:rsidRPr="4C10DEB9" w:rsidR="3FD6B918">
        <w:rPr>
          <w:b w:val="1"/>
          <w:bCs w:val="1"/>
          <w:sz w:val="22"/>
          <w:szCs w:val="22"/>
        </w:rPr>
        <w:t>sacrées :</w:t>
      </w:r>
      <w:r w:rsidRPr="4C10DEB9" w:rsidR="70FC7EC2">
        <w:rPr>
          <w:b w:val="1"/>
          <w:bCs w:val="1"/>
          <w:sz w:val="22"/>
          <w:szCs w:val="22"/>
        </w:rPr>
        <w:t xml:space="preserve"> </w:t>
      </w:r>
    </w:p>
    <w:p w:rsidR="20DE2D68" w:rsidP="4C10DEB9" w:rsidRDefault="20DE2D68" w14:paraId="78F89CB4" w14:textId="18E55C03">
      <w:pPr>
        <w:pStyle w:val="Normal"/>
        <w:rPr>
          <w:sz w:val="22"/>
          <w:szCs w:val="22"/>
        </w:rPr>
      </w:pPr>
      <w:r w:rsidRPr="4C10DEB9" w:rsidR="20DE2D68">
        <w:rPr>
          <w:sz w:val="22"/>
          <w:szCs w:val="22"/>
        </w:rPr>
        <w:t>Judaïsmes :</w:t>
      </w:r>
      <w:r w:rsidRPr="4C10DEB9" w:rsidR="6F477D0B">
        <w:rPr>
          <w:sz w:val="22"/>
          <w:szCs w:val="22"/>
        </w:rPr>
        <w:t xml:space="preserve"> </w:t>
      </w:r>
      <w:r w:rsidRPr="4C10DEB9" w:rsidR="7929309A">
        <w:rPr>
          <w:sz w:val="22"/>
          <w:szCs w:val="22"/>
        </w:rPr>
        <w:t>distinction</w:t>
      </w:r>
      <w:r w:rsidRPr="4C10DEB9" w:rsidR="6F477D0B">
        <w:rPr>
          <w:sz w:val="22"/>
          <w:szCs w:val="22"/>
        </w:rPr>
        <w:t xml:space="preserve"> entre ce qui est pur et impur. </w:t>
      </w:r>
      <w:r w:rsidRPr="4C10DEB9" w:rsidR="7FA5A8C9">
        <w:rPr>
          <w:sz w:val="22"/>
          <w:szCs w:val="22"/>
        </w:rPr>
        <w:t>Impur :</w:t>
      </w:r>
      <w:r w:rsidRPr="4C10DEB9" w:rsidR="6F477D0B">
        <w:rPr>
          <w:sz w:val="22"/>
          <w:szCs w:val="22"/>
        </w:rPr>
        <w:t xml:space="preserve"> sang, d’</w:t>
      </w:r>
      <w:r w:rsidRPr="4C10DEB9" w:rsidR="6F60AA1B">
        <w:rPr>
          <w:sz w:val="22"/>
          <w:szCs w:val="22"/>
        </w:rPr>
        <w:t>où</w:t>
      </w:r>
      <w:r w:rsidRPr="4C10DEB9" w:rsidR="57DB33DD">
        <w:rPr>
          <w:sz w:val="22"/>
          <w:szCs w:val="22"/>
        </w:rPr>
        <w:t xml:space="preserve"> la </w:t>
      </w:r>
      <w:r w:rsidRPr="4C10DEB9" w:rsidR="28FDB8F0">
        <w:rPr>
          <w:sz w:val="22"/>
          <w:szCs w:val="22"/>
        </w:rPr>
        <w:t>nécessité</w:t>
      </w:r>
      <w:r w:rsidRPr="4C10DEB9" w:rsidR="57DB33DD">
        <w:rPr>
          <w:sz w:val="22"/>
          <w:szCs w:val="22"/>
        </w:rPr>
        <w:t xml:space="preserve"> de manger </w:t>
      </w:r>
      <w:r w:rsidRPr="4C10DEB9" w:rsidR="4F503D0A">
        <w:rPr>
          <w:sz w:val="22"/>
          <w:szCs w:val="22"/>
        </w:rPr>
        <w:t>casher :</w:t>
      </w:r>
      <w:r w:rsidRPr="4C10DEB9" w:rsidR="0F5C5262">
        <w:rPr>
          <w:sz w:val="22"/>
          <w:szCs w:val="22"/>
        </w:rPr>
        <w:t xml:space="preserve"> mode</w:t>
      </w:r>
      <w:r w:rsidRPr="4C10DEB9" w:rsidR="57DB33DD">
        <w:rPr>
          <w:sz w:val="22"/>
          <w:szCs w:val="22"/>
        </w:rPr>
        <w:t xml:space="preserve"> d’abattage </w:t>
      </w:r>
      <w:r w:rsidRPr="4C10DEB9" w:rsidR="44342457">
        <w:rPr>
          <w:sz w:val="22"/>
          <w:szCs w:val="22"/>
        </w:rPr>
        <w:t>débarrassant</w:t>
      </w:r>
      <w:r w:rsidRPr="4C10DEB9" w:rsidR="57DB33DD">
        <w:rPr>
          <w:sz w:val="22"/>
          <w:szCs w:val="22"/>
        </w:rPr>
        <w:t xml:space="preserve"> le corps ani</w:t>
      </w:r>
      <w:r w:rsidRPr="4C10DEB9" w:rsidR="372DA676">
        <w:rPr>
          <w:sz w:val="22"/>
          <w:szCs w:val="22"/>
        </w:rPr>
        <w:t xml:space="preserve">mal de tout sang. Il y a </w:t>
      </w:r>
      <w:r w:rsidRPr="4C10DEB9" w:rsidR="49AF6797">
        <w:rPr>
          <w:sz w:val="22"/>
          <w:szCs w:val="22"/>
        </w:rPr>
        <w:t>également</w:t>
      </w:r>
      <w:r w:rsidRPr="4C10DEB9" w:rsidR="372DA676">
        <w:rPr>
          <w:sz w:val="22"/>
          <w:szCs w:val="22"/>
        </w:rPr>
        <w:t xml:space="preserve"> des interdits généraux tel que le porc ou spécifique</w:t>
      </w:r>
      <w:r w:rsidRPr="4C10DEB9" w:rsidR="5B076282">
        <w:rPr>
          <w:sz w:val="22"/>
          <w:szCs w:val="22"/>
        </w:rPr>
        <w:t xml:space="preserve"> comme l’alcool pour Shabbat ou la Pâque. </w:t>
      </w:r>
    </w:p>
    <w:p w:rsidR="3F7D6283" w:rsidP="4C10DEB9" w:rsidRDefault="3F7D6283" w14:paraId="75C35859" w14:textId="6E00E971">
      <w:pPr>
        <w:pStyle w:val="Normal"/>
        <w:rPr>
          <w:sz w:val="22"/>
          <w:szCs w:val="22"/>
        </w:rPr>
      </w:pPr>
      <w:r w:rsidRPr="4C10DEB9" w:rsidR="3F7D6283">
        <w:rPr>
          <w:sz w:val="22"/>
          <w:szCs w:val="22"/>
        </w:rPr>
        <w:t>Islam :</w:t>
      </w:r>
      <w:r w:rsidRPr="4C10DEB9" w:rsidR="5B076282">
        <w:rPr>
          <w:sz w:val="22"/>
          <w:szCs w:val="22"/>
        </w:rPr>
        <w:t xml:space="preserve"> di</w:t>
      </w:r>
      <w:r w:rsidRPr="4C10DEB9" w:rsidR="5B076282">
        <w:rPr>
          <w:sz w:val="22"/>
          <w:szCs w:val="22"/>
        </w:rPr>
        <w:t>stinction en le halal et la haram</w:t>
      </w:r>
      <w:r w:rsidRPr="4C10DEB9" w:rsidR="3A463466">
        <w:rPr>
          <w:sz w:val="22"/>
          <w:szCs w:val="22"/>
        </w:rPr>
        <w:t xml:space="preserve"> (aliments pures et impures comme le porc, comme </w:t>
      </w:r>
      <w:r w:rsidRPr="4C10DEB9" w:rsidR="7A0627BE">
        <w:rPr>
          <w:sz w:val="22"/>
          <w:szCs w:val="22"/>
        </w:rPr>
        <w:t>dans</w:t>
      </w:r>
      <w:r w:rsidRPr="4C10DEB9" w:rsidR="3A463466">
        <w:rPr>
          <w:sz w:val="22"/>
          <w:szCs w:val="22"/>
        </w:rPr>
        <w:t xml:space="preserve"> </w:t>
      </w:r>
      <w:r w:rsidRPr="4C10DEB9" w:rsidR="3A463466">
        <w:rPr>
          <w:sz w:val="22"/>
          <w:szCs w:val="22"/>
        </w:rPr>
        <w:t xml:space="preserve">le </w:t>
      </w:r>
      <w:r w:rsidRPr="4C10DEB9" w:rsidR="374DB2C0">
        <w:rPr>
          <w:sz w:val="22"/>
          <w:szCs w:val="22"/>
        </w:rPr>
        <w:t>judaïsme</w:t>
      </w:r>
      <w:r w:rsidRPr="4C10DEB9" w:rsidR="3A463466">
        <w:rPr>
          <w:sz w:val="22"/>
          <w:szCs w:val="22"/>
        </w:rPr>
        <w:t>).</w:t>
      </w:r>
      <w:r w:rsidRPr="4C10DEB9" w:rsidR="0FB40266">
        <w:rPr>
          <w:sz w:val="22"/>
          <w:szCs w:val="22"/>
        </w:rPr>
        <w:t xml:space="preserve"> Le tabou du porc vient </w:t>
      </w:r>
      <w:r w:rsidRPr="4C10DEB9" w:rsidR="605DEEE5">
        <w:rPr>
          <w:sz w:val="22"/>
          <w:szCs w:val="22"/>
        </w:rPr>
        <w:t xml:space="preserve">notamment </w:t>
      </w:r>
      <w:r w:rsidRPr="4C10DEB9" w:rsidR="0FB40266">
        <w:rPr>
          <w:sz w:val="22"/>
          <w:szCs w:val="22"/>
        </w:rPr>
        <w:t>du fait qu’auparavant, il était mal conservé ou mal cuit,</w:t>
      </w:r>
      <w:r w:rsidRPr="4C10DEB9" w:rsidR="541AC493">
        <w:rPr>
          <w:sz w:val="22"/>
          <w:szCs w:val="22"/>
        </w:rPr>
        <w:t xml:space="preserve"> et</w:t>
      </w:r>
      <w:r w:rsidRPr="4C10DEB9" w:rsidR="0FB40266">
        <w:rPr>
          <w:sz w:val="22"/>
          <w:szCs w:val="22"/>
        </w:rPr>
        <w:t xml:space="preserve"> ainsi, transmettait des maladies ou parasites. C’est pourquoi on peut retrouver ce “tabou” dans la religion musulmane.</w:t>
      </w:r>
    </w:p>
    <w:p w:rsidR="31056DDD" w:rsidP="4C10DEB9" w:rsidRDefault="31056DDD" w14:paraId="33A08A6A" w14:textId="24B9A7E8">
      <w:pPr>
        <w:pStyle w:val="Normal"/>
        <w:rPr>
          <w:sz w:val="22"/>
          <w:szCs w:val="22"/>
        </w:rPr>
      </w:pPr>
      <w:r w:rsidRPr="4C10DEB9" w:rsidR="31056DDD">
        <w:rPr>
          <w:sz w:val="22"/>
          <w:szCs w:val="22"/>
        </w:rPr>
        <w:t xml:space="preserve">Mais </w:t>
      </w:r>
      <w:r w:rsidRPr="4C10DEB9" w:rsidR="660954EB">
        <w:rPr>
          <w:sz w:val="22"/>
          <w:szCs w:val="22"/>
        </w:rPr>
        <w:t>ces</w:t>
      </w:r>
      <w:r w:rsidRPr="4C10DEB9" w:rsidR="31056DDD">
        <w:rPr>
          <w:sz w:val="22"/>
          <w:szCs w:val="22"/>
        </w:rPr>
        <w:t xml:space="preserve"> règles religieuses évoluent elles-mêmes avec le </w:t>
      </w:r>
      <w:r w:rsidRPr="4C10DEB9" w:rsidR="7575CA3E">
        <w:rPr>
          <w:sz w:val="22"/>
          <w:szCs w:val="22"/>
        </w:rPr>
        <w:t>temps :</w:t>
      </w:r>
      <w:r w:rsidRPr="4C10DEB9" w:rsidR="31056DDD">
        <w:rPr>
          <w:sz w:val="22"/>
          <w:szCs w:val="22"/>
        </w:rPr>
        <w:t xml:space="preserve"> </w:t>
      </w:r>
      <w:r w:rsidRPr="4C10DEB9" w:rsidR="0DDAE1FE">
        <w:rPr>
          <w:sz w:val="22"/>
          <w:szCs w:val="22"/>
        </w:rPr>
        <w:t>ainsi,</w:t>
      </w:r>
      <w:r w:rsidRPr="4C10DEB9" w:rsidR="31056DDD">
        <w:rPr>
          <w:sz w:val="22"/>
          <w:szCs w:val="22"/>
        </w:rPr>
        <w:t xml:space="preserve"> depuis le concile Vatican 2</w:t>
      </w:r>
      <w:r w:rsidRPr="4C10DEB9" w:rsidR="31DE77AC">
        <w:rPr>
          <w:sz w:val="22"/>
          <w:szCs w:val="22"/>
        </w:rPr>
        <w:t xml:space="preserve"> en 1962</w:t>
      </w:r>
      <w:r w:rsidRPr="4C10DEB9" w:rsidR="31056DDD">
        <w:rPr>
          <w:sz w:val="22"/>
          <w:szCs w:val="22"/>
        </w:rPr>
        <w:t>, l’obligation pour les chrétiens d’être à jeun</w:t>
      </w:r>
      <w:r w:rsidRPr="4C10DEB9" w:rsidR="06B6E253">
        <w:rPr>
          <w:sz w:val="22"/>
          <w:szCs w:val="22"/>
        </w:rPr>
        <w:t xml:space="preserve"> avant de recevoir l’hostie ou l’interdiction de la consommation carnée le vendredi ont été supprimé.</w:t>
      </w:r>
    </w:p>
    <w:p w:rsidR="39396C78" w:rsidP="4C10DEB9" w:rsidRDefault="39396C78" w14:paraId="7790CABD" w14:textId="031368E0">
      <w:pPr>
        <w:pStyle w:val="Normal"/>
        <w:rPr>
          <w:b w:val="1"/>
          <w:bCs w:val="1"/>
          <w:sz w:val="22"/>
          <w:szCs w:val="22"/>
        </w:rPr>
      </w:pPr>
      <w:r w:rsidRPr="4C10DEB9" w:rsidR="39396C78">
        <w:rPr>
          <w:b w:val="1"/>
          <w:bCs w:val="1"/>
          <w:sz w:val="22"/>
          <w:szCs w:val="22"/>
        </w:rPr>
        <w:t>2</w:t>
      </w:r>
      <w:r w:rsidRPr="4C10DEB9" w:rsidR="4C10DEB9">
        <w:rPr>
          <w:b w:val="1"/>
          <w:bCs w:val="1"/>
          <w:sz w:val="22"/>
          <w:szCs w:val="22"/>
        </w:rPr>
        <w:t xml:space="preserve">- </w:t>
      </w:r>
      <w:r w:rsidRPr="4C10DEB9" w:rsidR="663B888D">
        <w:rPr>
          <w:b w:val="1"/>
          <w:bCs w:val="1"/>
          <w:sz w:val="22"/>
          <w:szCs w:val="22"/>
        </w:rPr>
        <w:t xml:space="preserve">à l’origine de </w:t>
      </w:r>
      <w:r w:rsidRPr="4C10DEB9" w:rsidR="5F1B52AB">
        <w:rPr>
          <w:b w:val="1"/>
          <w:bCs w:val="1"/>
          <w:sz w:val="22"/>
          <w:szCs w:val="22"/>
        </w:rPr>
        <w:t>rassemblement :</w:t>
      </w:r>
      <w:r w:rsidRPr="4C10DEB9" w:rsidR="663B888D">
        <w:rPr>
          <w:b w:val="1"/>
          <w:bCs w:val="1"/>
          <w:sz w:val="22"/>
          <w:szCs w:val="22"/>
        </w:rPr>
        <w:t xml:space="preserve"> </w:t>
      </w:r>
    </w:p>
    <w:p w:rsidR="663B888D" w:rsidP="4C10DEB9" w:rsidRDefault="663B888D" w14:paraId="40C05E0B" w14:textId="769B8702">
      <w:pPr>
        <w:pStyle w:val="Normal"/>
        <w:ind w:left="0"/>
        <w:rPr>
          <w:sz w:val="22"/>
          <w:szCs w:val="22"/>
        </w:rPr>
      </w:pPr>
      <w:r w:rsidRPr="4C10DEB9" w:rsidR="663B888D">
        <w:rPr>
          <w:sz w:val="22"/>
          <w:szCs w:val="22"/>
        </w:rPr>
        <w:t xml:space="preserve">Consommation commune comme dans le christianisme </w:t>
      </w:r>
      <w:r w:rsidRPr="4C10DEB9" w:rsidR="663B888D">
        <w:rPr>
          <w:sz w:val="22"/>
          <w:szCs w:val="22"/>
        </w:rPr>
        <w:t>avec</w:t>
      </w:r>
      <w:r w:rsidRPr="4C10DEB9" w:rsidR="663B888D">
        <w:rPr>
          <w:sz w:val="22"/>
          <w:szCs w:val="22"/>
        </w:rPr>
        <w:t xml:space="preserve"> l’eucharist</w:t>
      </w:r>
      <w:r w:rsidRPr="4C10DEB9" w:rsidR="22A739E6">
        <w:rPr>
          <w:sz w:val="22"/>
          <w:szCs w:val="22"/>
        </w:rPr>
        <w:t>i</w:t>
      </w:r>
      <w:r w:rsidRPr="4C10DEB9" w:rsidR="663B888D">
        <w:rPr>
          <w:sz w:val="22"/>
          <w:szCs w:val="22"/>
        </w:rPr>
        <w:t>e</w:t>
      </w:r>
      <w:r w:rsidRPr="4C10DEB9" w:rsidR="27D181D0">
        <w:rPr>
          <w:sz w:val="22"/>
          <w:szCs w:val="22"/>
        </w:rPr>
        <w:t xml:space="preserve"> </w:t>
      </w:r>
      <w:r w:rsidRPr="4C10DEB9" w:rsidR="243955E3">
        <w:rPr>
          <w:sz w:val="22"/>
          <w:szCs w:val="22"/>
        </w:rPr>
        <w:t xml:space="preserve">(incorporation du corps du </w:t>
      </w:r>
      <w:r w:rsidRPr="4C10DEB9" w:rsidR="243955E3">
        <w:rPr>
          <w:sz w:val="22"/>
          <w:szCs w:val="22"/>
        </w:rPr>
        <w:t xml:space="preserve">christ) </w:t>
      </w:r>
      <w:r w:rsidRPr="4C10DEB9" w:rsidR="27D181D0">
        <w:rPr>
          <w:sz w:val="22"/>
          <w:szCs w:val="22"/>
        </w:rPr>
        <w:t>:</w:t>
      </w:r>
      <w:r w:rsidRPr="4C10DEB9" w:rsidR="27D181D0">
        <w:rPr>
          <w:sz w:val="22"/>
          <w:szCs w:val="22"/>
        </w:rPr>
        <w:t xml:space="preserve"> </w:t>
      </w:r>
      <w:r w:rsidRPr="4C10DEB9" w:rsidR="59589A57">
        <w:rPr>
          <w:sz w:val="22"/>
          <w:szCs w:val="22"/>
        </w:rPr>
        <w:t>pratique</w:t>
      </w:r>
      <w:r w:rsidRPr="4C10DEB9" w:rsidR="27D181D0">
        <w:rPr>
          <w:sz w:val="22"/>
          <w:szCs w:val="22"/>
        </w:rPr>
        <w:t xml:space="preserve"> sociale car rassemble les fidèles. </w:t>
      </w:r>
    </w:p>
    <w:p w:rsidR="086042E3" w:rsidP="4C10DEB9" w:rsidRDefault="086042E3" w14:paraId="0900C948" w14:textId="2367585E">
      <w:pPr>
        <w:pStyle w:val="Normal"/>
        <w:rPr>
          <w:sz w:val="22"/>
          <w:szCs w:val="22"/>
        </w:rPr>
      </w:pPr>
      <w:r w:rsidRPr="4C10DEB9" w:rsidR="086042E3">
        <w:rPr>
          <w:sz w:val="22"/>
          <w:szCs w:val="22"/>
        </w:rPr>
        <w:t xml:space="preserve">Rassemblement aussi à travers le </w:t>
      </w:r>
      <w:r w:rsidRPr="4C10DEB9" w:rsidR="086042E3">
        <w:rPr>
          <w:sz w:val="22"/>
          <w:szCs w:val="22"/>
        </w:rPr>
        <w:t>j</w:t>
      </w:r>
      <w:r w:rsidRPr="4C10DEB9" w:rsidR="22E0CFDD">
        <w:rPr>
          <w:sz w:val="22"/>
          <w:szCs w:val="22"/>
        </w:rPr>
        <w:t>eû</w:t>
      </w:r>
      <w:r w:rsidRPr="4C10DEB9" w:rsidR="086042E3">
        <w:rPr>
          <w:sz w:val="22"/>
          <w:szCs w:val="22"/>
        </w:rPr>
        <w:t>ne</w:t>
      </w:r>
      <w:r w:rsidRPr="4C10DEB9" w:rsidR="2A28DE71">
        <w:rPr>
          <w:sz w:val="22"/>
          <w:szCs w:val="22"/>
        </w:rPr>
        <w:t xml:space="preserve"> </w:t>
      </w:r>
      <w:r w:rsidRPr="4C10DEB9" w:rsidR="086042E3">
        <w:rPr>
          <w:sz w:val="22"/>
          <w:szCs w:val="22"/>
        </w:rPr>
        <w:t>:</w:t>
      </w:r>
      <w:r w:rsidRPr="4C10DEB9" w:rsidR="086042E3">
        <w:rPr>
          <w:sz w:val="22"/>
          <w:szCs w:val="22"/>
        </w:rPr>
        <w:t xml:space="preserve"> par exemple, </w:t>
      </w:r>
      <w:r w:rsidRPr="4C10DEB9" w:rsidR="7F4376E1">
        <w:rPr>
          <w:sz w:val="22"/>
          <w:szCs w:val="22"/>
        </w:rPr>
        <w:t>la fin du</w:t>
      </w:r>
      <w:r w:rsidRPr="4C10DEB9" w:rsidR="086042E3">
        <w:rPr>
          <w:sz w:val="22"/>
          <w:szCs w:val="22"/>
        </w:rPr>
        <w:t xml:space="preserve"> </w:t>
      </w:r>
      <w:r w:rsidRPr="4C10DEB9" w:rsidR="2815E43D">
        <w:rPr>
          <w:sz w:val="22"/>
          <w:szCs w:val="22"/>
        </w:rPr>
        <w:t>ramadan</w:t>
      </w:r>
      <w:r w:rsidRPr="4C10DEB9" w:rsidR="086042E3">
        <w:rPr>
          <w:sz w:val="22"/>
          <w:szCs w:val="22"/>
        </w:rPr>
        <w:t xml:space="preserve"> </w:t>
      </w:r>
      <w:r w:rsidRPr="4C10DEB9" w:rsidR="086042E3">
        <w:rPr>
          <w:sz w:val="22"/>
          <w:szCs w:val="22"/>
        </w:rPr>
        <w:t>(</w:t>
      </w:r>
      <w:r w:rsidRPr="4C10DEB9" w:rsidR="13A809A3">
        <w:rPr>
          <w:sz w:val="22"/>
          <w:szCs w:val="22"/>
        </w:rPr>
        <w:t>mois</w:t>
      </w:r>
      <w:r w:rsidRPr="4C10DEB9" w:rsidR="13A809A3">
        <w:rPr>
          <w:sz w:val="22"/>
          <w:szCs w:val="22"/>
        </w:rPr>
        <w:t xml:space="preserve"> le plus important de l’année</w:t>
      </w:r>
      <w:r w:rsidRPr="4C10DEB9" w:rsidR="5EBA5CA1">
        <w:rPr>
          <w:sz w:val="22"/>
          <w:szCs w:val="22"/>
        </w:rPr>
        <w:t xml:space="preserve"> pour les musulmans</w:t>
      </w:r>
      <w:r w:rsidRPr="4C10DEB9" w:rsidR="13A809A3">
        <w:rPr>
          <w:sz w:val="22"/>
          <w:szCs w:val="22"/>
        </w:rPr>
        <w:t>)</w:t>
      </w:r>
      <w:r w:rsidRPr="4C10DEB9" w:rsidR="745FE6A5">
        <w:rPr>
          <w:sz w:val="22"/>
          <w:szCs w:val="22"/>
        </w:rPr>
        <w:t xml:space="preserve"> est l’occasion pour les musulmans de se réunir </w:t>
      </w:r>
      <w:r w:rsidRPr="4C10DEB9" w:rsidR="77F955DA">
        <w:rPr>
          <w:sz w:val="22"/>
          <w:szCs w:val="22"/>
        </w:rPr>
        <w:t>entre famille, voisins, amis pour partager la rupture du jeûne.</w:t>
      </w:r>
    </w:p>
    <w:p w:rsidR="4C10DEB9" w:rsidP="4C10DEB9" w:rsidRDefault="4C10DEB9" w14:paraId="6E8A9403" w14:textId="6EF74CA5">
      <w:pPr>
        <w:pStyle w:val="Normal"/>
        <w:rPr>
          <w:sz w:val="22"/>
          <w:szCs w:val="22"/>
        </w:rPr>
      </w:pPr>
    </w:p>
    <w:p w:rsidR="1467642F" w:rsidP="4C10DEB9" w:rsidRDefault="1467642F" w14:paraId="7AF7B233" w14:textId="3CAF4809">
      <w:pPr>
        <w:pStyle w:val="Normal"/>
        <w:rPr>
          <w:b w:val="1"/>
          <w:bCs w:val="1"/>
          <w:sz w:val="22"/>
          <w:szCs w:val="22"/>
        </w:rPr>
      </w:pPr>
      <w:r w:rsidRPr="4C10DEB9" w:rsidR="1467642F">
        <w:rPr>
          <w:b w:val="1"/>
          <w:bCs w:val="1"/>
          <w:sz w:val="22"/>
          <w:szCs w:val="22"/>
        </w:rPr>
        <w:t>3</w:t>
      </w:r>
      <w:r w:rsidRPr="4C10DEB9" w:rsidR="0AA8E6E5">
        <w:rPr>
          <w:b w:val="1"/>
          <w:bCs w:val="1"/>
          <w:sz w:val="22"/>
          <w:szCs w:val="22"/>
        </w:rPr>
        <w:t xml:space="preserve">-à l’origine de régime de </w:t>
      </w:r>
      <w:r w:rsidRPr="4C10DEB9" w:rsidR="61C7772A">
        <w:rPr>
          <w:b w:val="1"/>
          <w:bCs w:val="1"/>
          <w:sz w:val="22"/>
          <w:szCs w:val="22"/>
        </w:rPr>
        <w:t>vie :</w:t>
      </w:r>
    </w:p>
    <w:p w:rsidR="0AA8E6E5" w:rsidP="4C10DEB9" w:rsidRDefault="0AA8E6E5" w14:paraId="23479CA0" w14:textId="03767AC0">
      <w:pPr>
        <w:pStyle w:val="Normal"/>
        <w:rPr>
          <w:sz w:val="22"/>
          <w:szCs w:val="22"/>
        </w:rPr>
      </w:pPr>
      <w:r w:rsidRPr="4C10DEB9" w:rsidR="0AA8E6E5">
        <w:rPr>
          <w:sz w:val="22"/>
          <w:szCs w:val="22"/>
        </w:rPr>
        <w:t>Les mouvements spirituels asiatiques p</w:t>
      </w:r>
      <w:r w:rsidRPr="4C10DEB9" w:rsidR="7B25847F">
        <w:rPr>
          <w:sz w:val="22"/>
          <w:szCs w:val="22"/>
        </w:rPr>
        <w:t xml:space="preserve">réconisent un régime de vie </w:t>
      </w:r>
      <w:r w:rsidRPr="4C10DEB9" w:rsidR="001611B3">
        <w:rPr>
          <w:sz w:val="22"/>
          <w:szCs w:val="22"/>
        </w:rPr>
        <w:t>sobre :</w:t>
      </w:r>
      <w:r w:rsidRPr="4C10DEB9" w:rsidR="7B25847F">
        <w:rPr>
          <w:sz w:val="22"/>
          <w:szCs w:val="22"/>
        </w:rPr>
        <w:t xml:space="preserve"> ainsi la sobriété alimentaire reflèterait l’effort mené sur soi-même</w:t>
      </w:r>
      <w:r w:rsidRPr="4C10DEB9" w:rsidR="46136457">
        <w:rPr>
          <w:sz w:val="22"/>
          <w:szCs w:val="22"/>
        </w:rPr>
        <w:t xml:space="preserve"> pour se connaitre et s’extirper de son corps. </w:t>
      </w:r>
    </w:p>
    <w:p w:rsidR="46136457" w:rsidP="4C10DEB9" w:rsidRDefault="46136457" w14:paraId="28DDF654" w14:textId="2BEC7106">
      <w:pPr>
        <w:pStyle w:val="Normal"/>
        <w:rPr>
          <w:sz w:val="22"/>
          <w:szCs w:val="22"/>
        </w:rPr>
      </w:pPr>
      <w:r w:rsidRPr="4C10DEB9" w:rsidR="46136457">
        <w:rPr>
          <w:sz w:val="22"/>
          <w:szCs w:val="22"/>
        </w:rPr>
        <w:t xml:space="preserve">La spiritualité </w:t>
      </w:r>
      <w:r w:rsidRPr="4C10DEB9" w:rsidR="17FD7F89">
        <w:rPr>
          <w:sz w:val="22"/>
          <w:szCs w:val="22"/>
        </w:rPr>
        <w:t>taoïste</w:t>
      </w:r>
      <w:r w:rsidRPr="4C10DEB9" w:rsidR="46136457">
        <w:rPr>
          <w:sz w:val="22"/>
          <w:szCs w:val="22"/>
        </w:rPr>
        <w:t xml:space="preserve"> considèrent que</w:t>
      </w:r>
      <w:r w:rsidRPr="4C10DEB9" w:rsidR="46136457">
        <w:rPr>
          <w:sz w:val="22"/>
          <w:szCs w:val="22"/>
        </w:rPr>
        <w:t xml:space="preserve"> l’univers serait construit grâce à l’équilibre </w:t>
      </w:r>
      <w:r w:rsidRPr="4C10DEB9" w:rsidR="27E691CC">
        <w:rPr>
          <w:sz w:val="22"/>
          <w:szCs w:val="22"/>
        </w:rPr>
        <w:t>énergétique</w:t>
      </w:r>
      <w:r w:rsidRPr="4C10DEB9" w:rsidR="46136457">
        <w:rPr>
          <w:sz w:val="22"/>
          <w:szCs w:val="22"/>
        </w:rPr>
        <w:t xml:space="preserve"> crée par 2 polar</w:t>
      </w:r>
      <w:r w:rsidRPr="4C10DEB9" w:rsidR="5DA425BD">
        <w:rPr>
          <w:sz w:val="22"/>
          <w:szCs w:val="22"/>
        </w:rPr>
        <w:t xml:space="preserve">ités le </w:t>
      </w:r>
      <w:r w:rsidRPr="4C10DEB9" w:rsidR="5DA425BD">
        <w:rPr>
          <w:sz w:val="22"/>
          <w:szCs w:val="22"/>
        </w:rPr>
        <w:t>yin</w:t>
      </w:r>
      <w:r w:rsidRPr="4C10DEB9" w:rsidR="6784B2E0">
        <w:rPr>
          <w:sz w:val="22"/>
          <w:szCs w:val="22"/>
        </w:rPr>
        <w:t xml:space="preserve"> pôle féminin, aliments calmants </w:t>
      </w:r>
      <w:r w:rsidRPr="4C10DEB9" w:rsidR="5DA425BD">
        <w:rPr>
          <w:sz w:val="22"/>
          <w:szCs w:val="22"/>
        </w:rPr>
        <w:t>(fruits</w:t>
      </w:r>
      <w:r w:rsidRPr="4C10DEB9" w:rsidR="5DA425BD">
        <w:rPr>
          <w:sz w:val="22"/>
          <w:szCs w:val="22"/>
        </w:rPr>
        <w:t>, graines, légu</w:t>
      </w:r>
      <w:r w:rsidRPr="4C10DEB9" w:rsidR="28920595">
        <w:rPr>
          <w:sz w:val="22"/>
          <w:szCs w:val="22"/>
        </w:rPr>
        <w:t xml:space="preserve">mes verts, </w:t>
      </w:r>
      <w:r w:rsidRPr="4C10DEB9" w:rsidR="44A2AA27">
        <w:rPr>
          <w:sz w:val="22"/>
          <w:szCs w:val="22"/>
        </w:rPr>
        <w:t>aliments</w:t>
      </w:r>
      <w:r w:rsidRPr="4C10DEB9" w:rsidR="28920595">
        <w:rPr>
          <w:sz w:val="22"/>
          <w:szCs w:val="22"/>
        </w:rPr>
        <w:t xml:space="preserve"> sucrés, acides ou </w:t>
      </w:r>
      <w:r w:rsidRPr="4C10DEB9" w:rsidR="4B77E208">
        <w:rPr>
          <w:sz w:val="22"/>
          <w:szCs w:val="22"/>
        </w:rPr>
        <w:t>épicés)</w:t>
      </w:r>
      <w:r w:rsidRPr="4C10DEB9" w:rsidR="5DA425BD">
        <w:rPr>
          <w:sz w:val="22"/>
          <w:szCs w:val="22"/>
        </w:rPr>
        <w:t xml:space="preserve"> et le yang</w:t>
      </w:r>
      <w:r w:rsidRPr="4C10DEB9" w:rsidR="0AB44681">
        <w:rPr>
          <w:sz w:val="22"/>
          <w:szCs w:val="22"/>
        </w:rPr>
        <w:t>, masculin, les</w:t>
      </w:r>
      <w:r w:rsidRPr="4C10DEB9" w:rsidR="546930E1">
        <w:rPr>
          <w:sz w:val="22"/>
          <w:szCs w:val="22"/>
        </w:rPr>
        <w:t xml:space="preserve"> fortifiants </w:t>
      </w:r>
      <w:r w:rsidRPr="4C10DEB9" w:rsidR="5DA425BD">
        <w:rPr>
          <w:sz w:val="22"/>
          <w:szCs w:val="22"/>
        </w:rPr>
        <w:t>(</w:t>
      </w:r>
      <w:r w:rsidRPr="4C10DEB9" w:rsidR="0E7BBD8B">
        <w:rPr>
          <w:sz w:val="22"/>
          <w:szCs w:val="22"/>
        </w:rPr>
        <w:t>produits d’origine animale, céréales, légumes secs</w:t>
      </w:r>
      <w:r w:rsidRPr="4C10DEB9" w:rsidR="5DA425BD">
        <w:rPr>
          <w:sz w:val="22"/>
          <w:szCs w:val="22"/>
        </w:rPr>
        <w:t>).</w:t>
      </w:r>
      <w:r w:rsidRPr="4C10DEB9" w:rsidR="6D194F08">
        <w:rPr>
          <w:sz w:val="22"/>
          <w:szCs w:val="22"/>
        </w:rPr>
        <w:t xml:space="preserve"> Un bon régime serait donc un équilibre entre les 2.</w:t>
      </w:r>
      <w:r w:rsidRPr="4C10DEB9" w:rsidR="5DA425BD">
        <w:rPr>
          <w:sz w:val="22"/>
          <w:szCs w:val="22"/>
        </w:rPr>
        <w:t xml:space="preserve"> </w:t>
      </w:r>
      <w:r w:rsidRPr="4C10DEB9" w:rsidR="45341EDA">
        <w:rPr>
          <w:sz w:val="22"/>
          <w:szCs w:val="22"/>
        </w:rPr>
        <w:t xml:space="preserve">Toute maladie serait d’ailleurs le résultat </w:t>
      </w:r>
      <w:r w:rsidRPr="4C10DEB9" w:rsidR="45341EDA">
        <w:rPr>
          <w:sz w:val="22"/>
          <w:szCs w:val="22"/>
        </w:rPr>
        <w:t>d’un déséquilibre alimentaire</w:t>
      </w:r>
      <w:r w:rsidRPr="4C10DEB9" w:rsidR="45341EDA">
        <w:rPr>
          <w:sz w:val="22"/>
          <w:szCs w:val="22"/>
        </w:rPr>
        <w:t xml:space="preserve"> qu’il suffirait de rétablir ;</w:t>
      </w:r>
    </w:p>
    <w:p w:rsidR="6BDA4659" w:rsidP="4C10DEB9" w:rsidRDefault="6BDA4659" w14:paraId="38C8D6FD" w14:textId="2958697E">
      <w:pPr>
        <w:pStyle w:val="Normal"/>
        <w:rPr>
          <w:rFonts w:ascii="Calibri" w:hAnsi="Calibri" w:eastAsia="Calibri" w:cs="Calibri"/>
          <w:b w:val="0"/>
          <w:bCs w:val="0"/>
          <w:i w:val="0"/>
          <w:iCs w:val="0"/>
          <w:caps w:val="0"/>
          <w:smallCaps w:val="0"/>
          <w:noProof w:val="0"/>
          <w:color w:val="000000" w:themeColor="text1" w:themeTint="FF" w:themeShade="FF"/>
          <w:sz w:val="22"/>
          <w:szCs w:val="22"/>
          <w:lang w:val="fr-FR"/>
        </w:rPr>
      </w:pPr>
      <w:r w:rsidRPr="4C10DEB9" w:rsidR="6BDA4659">
        <w:rPr>
          <w:sz w:val="22"/>
          <w:szCs w:val="22"/>
        </w:rPr>
        <w:t xml:space="preserve">En Inde, la nourriture </w:t>
      </w:r>
      <w:r w:rsidRPr="4C10DEB9" w:rsidR="6BDA4659">
        <w:rPr>
          <w:rFonts w:ascii="Calibri" w:hAnsi="Calibri" w:eastAsia="Calibri" w:cs="Calibri"/>
          <w:b w:val="0"/>
          <w:bCs w:val="0"/>
          <w:i w:val="0"/>
          <w:iCs w:val="0"/>
          <w:caps w:val="0"/>
          <w:smallCaps w:val="0"/>
          <w:noProof w:val="0"/>
          <w:color w:val="000000" w:themeColor="text1" w:themeTint="FF" w:themeShade="FF"/>
          <w:sz w:val="22"/>
          <w:szCs w:val="22"/>
          <w:lang w:val="fr-FR"/>
        </w:rPr>
        <w:t xml:space="preserve">a beaucoup d'importance, car elle construit le mental. En mangeant des aliments purs, le mental sera pur et vice-versa. Pour les </w:t>
      </w:r>
      <w:hyperlink r:id="R927796d52bac456a">
        <w:r w:rsidRPr="4C10DEB9" w:rsidR="6BDA4659">
          <w:rPr>
            <w:rStyle w:val="Hyperlink"/>
            <w:rFonts w:ascii="Calibri" w:hAnsi="Calibri" w:eastAsia="Calibri" w:cs="Calibri"/>
            <w:b w:val="0"/>
            <w:bCs w:val="0"/>
            <w:i w:val="0"/>
            <w:iCs w:val="0"/>
            <w:caps w:val="0"/>
            <w:smallCaps w:val="0"/>
            <w:strike w:val="0"/>
            <w:dstrike w:val="0"/>
            <w:noProof w:val="0"/>
            <w:color w:val="1F1F1F"/>
            <w:sz w:val="22"/>
            <w:szCs w:val="22"/>
            <w:u w:val="single"/>
            <w:lang w:val="fr-FR"/>
          </w:rPr>
          <w:t>Hindous</w:t>
        </w:r>
      </w:hyperlink>
      <w:r w:rsidRPr="4C10DEB9" w:rsidR="6BDA4659">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le plaisir de la </w:t>
      </w:r>
      <w:hyperlink r:id="Rf18b4936a080454f">
        <w:r w:rsidRPr="4C10DEB9" w:rsidR="6BDA4659">
          <w:rPr>
            <w:rStyle w:val="Hyperlink"/>
            <w:rFonts w:ascii="Calibri" w:hAnsi="Calibri" w:eastAsia="Calibri" w:cs="Calibri"/>
            <w:b w:val="0"/>
            <w:bCs w:val="0"/>
            <w:i w:val="0"/>
            <w:iCs w:val="0"/>
            <w:caps w:val="0"/>
            <w:smallCaps w:val="0"/>
            <w:strike w:val="0"/>
            <w:dstrike w:val="0"/>
            <w:noProof w:val="0"/>
            <w:color w:val="1F1F1F"/>
            <w:sz w:val="22"/>
            <w:szCs w:val="22"/>
            <w:u w:val="single"/>
            <w:lang w:val="fr-FR"/>
          </w:rPr>
          <w:t>viande</w:t>
        </w:r>
      </w:hyperlink>
      <w:r w:rsidRPr="4C10DEB9" w:rsidR="6BDA4659">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ne dure qu’une seconde. Par respect pour la vie des animaux, ils sont devenus </w:t>
      </w:r>
      <w:hyperlink r:id="Ra86fd50bed044064">
        <w:r w:rsidRPr="4C10DEB9" w:rsidR="6BDA4659">
          <w:rPr>
            <w:rStyle w:val="Hyperlink"/>
            <w:rFonts w:ascii="Calibri" w:hAnsi="Calibri" w:eastAsia="Calibri" w:cs="Calibri"/>
            <w:b w:val="0"/>
            <w:bCs w:val="0"/>
            <w:i w:val="0"/>
            <w:iCs w:val="0"/>
            <w:caps w:val="0"/>
            <w:smallCaps w:val="0"/>
            <w:strike w:val="0"/>
            <w:dstrike w:val="0"/>
            <w:noProof w:val="0"/>
            <w:color w:val="1F1F1F"/>
            <w:sz w:val="22"/>
            <w:szCs w:val="22"/>
            <w:u w:val="single"/>
            <w:lang w:val="fr-FR"/>
          </w:rPr>
          <w:t>végétariens</w:t>
        </w:r>
      </w:hyperlink>
      <w:r w:rsidRPr="4C10DEB9" w:rsidR="6BDA4659">
        <w:rPr>
          <w:rFonts w:ascii="Calibri" w:hAnsi="Calibri" w:eastAsia="Calibri" w:cs="Calibri"/>
          <w:b w:val="0"/>
          <w:bCs w:val="0"/>
          <w:i w:val="0"/>
          <w:iCs w:val="0"/>
          <w:caps w:val="0"/>
          <w:smallCaps w:val="0"/>
          <w:noProof w:val="0"/>
          <w:color w:val="000000" w:themeColor="text1" w:themeTint="FF" w:themeShade="FF"/>
          <w:sz w:val="22"/>
          <w:szCs w:val="22"/>
          <w:lang w:val="fr-FR"/>
        </w:rPr>
        <w:t>.</w:t>
      </w:r>
    </w:p>
    <w:p w:rsidR="3E3AFE72" w:rsidP="4C10DEB9" w:rsidRDefault="3E3AFE72" w14:paraId="0697965F" w14:textId="2FC011FB">
      <w:pPr>
        <w:pStyle w:val="Normal"/>
        <w:spacing w:before="0" w:beforeAutospacing="off" w:after="0" w:afterAutospacing="off"/>
        <w:ind/>
        <w:rPr>
          <w:noProof w:val="0"/>
          <w:sz w:val="22"/>
          <w:szCs w:val="22"/>
          <w:lang w:val="fr-FR"/>
        </w:rPr>
      </w:pPr>
      <w:r w:rsidRPr="4C10DEB9" w:rsidR="23A29C1F">
        <w:rPr>
          <w:sz w:val="22"/>
          <w:szCs w:val="22"/>
        </w:rPr>
        <w:t xml:space="preserve">Au </w:t>
      </w:r>
      <w:r w:rsidRPr="4C10DEB9" w:rsidR="23A29C1F">
        <w:rPr>
          <w:sz w:val="22"/>
          <w:szCs w:val="22"/>
        </w:rPr>
        <w:t>cour</w:t>
      </w:r>
      <w:r w:rsidRPr="4C10DEB9" w:rsidR="15B61296">
        <w:rPr>
          <w:sz w:val="22"/>
          <w:szCs w:val="22"/>
        </w:rPr>
        <w:t>s</w:t>
      </w:r>
      <w:r w:rsidRPr="4C10DEB9" w:rsidR="23A29C1F">
        <w:rPr>
          <w:sz w:val="22"/>
          <w:szCs w:val="22"/>
        </w:rPr>
        <w:t xml:space="preserve"> des siècles, l’importance de la religion dans les régimes alimentaires n’a </w:t>
      </w:r>
      <w:r w:rsidRPr="4C10DEB9" w:rsidR="7E7CFD1F">
        <w:rPr>
          <w:sz w:val="22"/>
          <w:szCs w:val="22"/>
        </w:rPr>
        <w:t>cessé</w:t>
      </w:r>
      <w:r w:rsidRPr="4C10DEB9" w:rsidR="23A29C1F">
        <w:rPr>
          <w:sz w:val="22"/>
          <w:szCs w:val="22"/>
        </w:rPr>
        <w:t xml:space="preserve"> d’évoluer. Depuis la fin du 20 </w:t>
      </w:r>
      <w:r w:rsidRPr="4C10DEB9" w:rsidR="11C608D1">
        <w:rPr>
          <w:sz w:val="22"/>
          <w:szCs w:val="22"/>
        </w:rPr>
        <w:t>-ème</w:t>
      </w:r>
      <w:r w:rsidRPr="4C10DEB9" w:rsidR="23A29C1F">
        <w:rPr>
          <w:sz w:val="22"/>
          <w:szCs w:val="22"/>
        </w:rPr>
        <w:t xml:space="preserve"> siècle, on assiste </w:t>
      </w:r>
      <w:r w:rsidRPr="4C10DEB9" w:rsidR="1E6D2ABE">
        <w:rPr>
          <w:sz w:val="22"/>
          <w:szCs w:val="22"/>
        </w:rPr>
        <w:t>notamment</w:t>
      </w:r>
      <w:r w:rsidRPr="4C10DEB9" w:rsidR="62478150">
        <w:rPr>
          <w:sz w:val="22"/>
          <w:szCs w:val="22"/>
        </w:rPr>
        <w:t xml:space="preserve"> </w:t>
      </w:r>
      <w:r w:rsidRPr="4C10DEB9" w:rsidR="038AB3AE">
        <w:rPr>
          <w:sz w:val="22"/>
          <w:szCs w:val="22"/>
        </w:rPr>
        <w:t>à</w:t>
      </w:r>
      <w:r w:rsidRPr="4C10DEB9" w:rsidR="62478150">
        <w:rPr>
          <w:sz w:val="22"/>
          <w:szCs w:val="22"/>
        </w:rPr>
        <w:t xml:space="preserve"> </w:t>
      </w:r>
      <w:r w:rsidRPr="4C10DEB9" w:rsidR="3AEF0421">
        <w:rPr>
          <w:sz w:val="22"/>
          <w:szCs w:val="22"/>
        </w:rPr>
        <w:t>une incitation</w:t>
      </w:r>
      <w:r w:rsidRPr="4C10DEB9" w:rsidR="62478150">
        <w:rPr>
          <w:sz w:val="22"/>
          <w:szCs w:val="22"/>
        </w:rPr>
        <w:t xml:space="preserve"> à un respect plus st</w:t>
      </w:r>
      <w:r w:rsidRPr="4C10DEB9" w:rsidR="126A3803">
        <w:rPr>
          <w:sz w:val="22"/>
          <w:szCs w:val="22"/>
        </w:rPr>
        <w:t>r</w:t>
      </w:r>
      <w:r w:rsidRPr="4C10DEB9" w:rsidR="62478150">
        <w:rPr>
          <w:sz w:val="22"/>
          <w:szCs w:val="22"/>
        </w:rPr>
        <w:t>ict des rites alimentaires</w:t>
      </w:r>
      <w:r w:rsidRPr="4C10DEB9" w:rsidR="7D8CC3CE">
        <w:rPr>
          <w:sz w:val="22"/>
          <w:szCs w:val="22"/>
        </w:rPr>
        <w:t xml:space="preserve"> dans les religions musulmanes ou Juives. Pour ce qui est de la religion </w:t>
      </w:r>
      <w:r w:rsidRPr="4C10DEB9" w:rsidR="7D8CC3CE">
        <w:rPr>
          <w:sz w:val="22"/>
          <w:szCs w:val="22"/>
        </w:rPr>
        <w:t>chr</w:t>
      </w:r>
      <w:r w:rsidRPr="4C10DEB9" w:rsidR="7135510E">
        <w:rPr>
          <w:sz w:val="22"/>
          <w:szCs w:val="22"/>
        </w:rPr>
        <w:t>étienne</w:t>
      </w:r>
      <w:r w:rsidRPr="4C10DEB9" w:rsidR="7D8CC3CE">
        <w:rPr>
          <w:sz w:val="22"/>
          <w:szCs w:val="22"/>
        </w:rPr>
        <w:t xml:space="preserve"> en Europe </w:t>
      </w:r>
      <w:r w:rsidRPr="4C10DEB9" w:rsidR="7E4DAAAE">
        <w:rPr>
          <w:sz w:val="22"/>
          <w:szCs w:val="22"/>
        </w:rPr>
        <w:t>occidentale</w:t>
      </w:r>
      <w:r w:rsidRPr="4C10DEB9" w:rsidR="7D8CC3CE">
        <w:rPr>
          <w:sz w:val="22"/>
          <w:szCs w:val="22"/>
        </w:rPr>
        <w:t xml:space="preserve">, elle guide </w:t>
      </w:r>
      <w:r w:rsidRPr="4C10DEB9" w:rsidR="1A905F10">
        <w:rPr>
          <w:sz w:val="22"/>
          <w:szCs w:val="22"/>
        </w:rPr>
        <w:t xml:space="preserve">de </w:t>
      </w:r>
      <w:r w:rsidRPr="4C10DEB9" w:rsidR="7D8CC3CE">
        <w:rPr>
          <w:sz w:val="22"/>
          <w:szCs w:val="22"/>
        </w:rPr>
        <w:t>moin</w:t>
      </w:r>
      <w:r w:rsidRPr="4C10DEB9" w:rsidR="39C7C8BC">
        <w:rPr>
          <w:sz w:val="22"/>
          <w:szCs w:val="22"/>
        </w:rPr>
        <w:t>s</w:t>
      </w:r>
      <w:r w:rsidRPr="4C10DEB9" w:rsidR="7D8CC3CE">
        <w:rPr>
          <w:sz w:val="22"/>
          <w:szCs w:val="22"/>
        </w:rPr>
        <w:t xml:space="preserve"> en moin</w:t>
      </w:r>
      <w:r w:rsidRPr="4C10DEB9" w:rsidR="1AB54A9B">
        <w:rPr>
          <w:sz w:val="22"/>
          <w:szCs w:val="22"/>
        </w:rPr>
        <w:t>s</w:t>
      </w:r>
      <w:r w:rsidRPr="4C10DEB9" w:rsidR="7D8CC3CE">
        <w:rPr>
          <w:sz w:val="22"/>
          <w:szCs w:val="22"/>
        </w:rPr>
        <w:t xml:space="preserve"> n</w:t>
      </w:r>
      <w:r w:rsidRPr="4C10DEB9" w:rsidR="1A1A12FC">
        <w:rPr>
          <w:sz w:val="22"/>
          <w:szCs w:val="22"/>
        </w:rPr>
        <w:t>o</w:t>
      </w:r>
      <w:r w:rsidRPr="4C10DEB9" w:rsidR="7D8CC3CE">
        <w:rPr>
          <w:sz w:val="22"/>
          <w:szCs w:val="22"/>
        </w:rPr>
        <w:t>s menus.</w:t>
      </w:r>
    </w:p>
    <w:p w:rsidR="3E3AFE72" w:rsidP="3E3AFE72" w:rsidRDefault="3E3AFE72" w14:paraId="6DF56C1A" w14:textId="614360B5">
      <w:pPr>
        <w:pStyle w:val="Normal"/>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24"/>
          <w:szCs w:val="24"/>
          <w:lang w:val="fr-FR"/>
        </w:rPr>
      </w:pPr>
    </w:p>
    <w:p w:rsidR="55311AE8" w:rsidP="55311AE8" w:rsidRDefault="55311AE8" w14:paraId="2113C5A0" w14:textId="49DDA152">
      <w:pPr>
        <w:pStyle w:val="Normal"/>
      </w:pPr>
    </w:p>
    <w:p w:rsidR="5F642B4B" w:rsidP="4C10DEB9" w:rsidRDefault="5F642B4B" w14:paraId="72FBDE94" w14:textId="55BFA8D4">
      <w:pPr>
        <w:pStyle w:val="Normal"/>
        <w:rPr>
          <w:color w:val="FF0000"/>
        </w:rPr>
      </w:pPr>
      <w:r w:rsidRPr="4C10DEB9" w:rsidR="5F642B4B">
        <w:rPr>
          <w:color w:val="FF0000"/>
        </w:rPr>
        <w:t>--&gt; Evolution des régimes alimentaires</w:t>
      </w:r>
      <w:r w:rsidRPr="4C10DEB9" w:rsidR="002AABB8">
        <w:rPr>
          <w:color w:val="FF0000"/>
        </w:rPr>
        <w:t xml:space="preserve"> : habitudes, goûts, </w:t>
      </w:r>
      <w:r w:rsidRPr="4C10DEB9" w:rsidR="002AABB8">
        <w:rPr>
          <w:color w:val="FF0000"/>
        </w:rPr>
        <w:t>biologie</w:t>
      </w:r>
      <w:r w:rsidRPr="4C10DEB9" w:rsidR="002AABB8">
        <w:rPr>
          <w:color w:val="FF0000"/>
        </w:rPr>
        <w:t xml:space="preserve"> et culture </w:t>
      </w:r>
    </w:p>
    <w:p w:rsidR="1C5C2804" w:rsidP="3E3AFE72" w:rsidRDefault="1C5C2804" w14:paraId="4E3198D4" w14:textId="7836BE8A">
      <w:pPr>
        <w:pStyle w:val="Normal"/>
      </w:pPr>
      <w:r w:rsidR="1C5C2804">
        <w:rPr/>
        <w:t xml:space="preserve">Le mot “aliment” apparaît en 1120, cependant, il ne prendra son sens actuel qu’au </w:t>
      </w:r>
      <w:r w:rsidR="6980F15A">
        <w:rPr/>
        <w:t>XVIe</w:t>
      </w:r>
      <w:r w:rsidR="1C5C2804">
        <w:rPr/>
        <w:t xml:space="preserve"> siècle puisque, son premier sens s’</w:t>
      </w:r>
      <w:r w:rsidR="5EAA3D9E">
        <w:rPr/>
        <w:t xml:space="preserve">approchait du mot “viande” qui signifiait : “ce qui sert à maintenir la vie”. Le 1er livre de cuisine est écrit au </w:t>
      </w:r>
      <w:r w:rsidR="79BB2326">
        <w:rPr/>
        <w:t>XVIe</w:t>
      </w:r>
      <w:r w:rsidR="5EAA3D9E">
        <w:rPr/>
        <w:t xml:space="preserve"> siècle : </w:t>
      </w:r>
      <w:r w:rsidRPr="59BAAC42" w:rsidR="5EAA3D9E">
        <w:rPr>
          <w:i w:val="1"/>
          <w:iCs w:val="1"/>
        </w:rPr>
        <w:t xml:space="preserve">Le </w:t>
      </w:r>
      <w:r w:rsidRPr="59BAAC42" w:rsidR="5EAA3D9E">
        <w:rPr>
          <w:i w:val="1"/>
          <w:iCs w:val="1"/>
        </w:rPr>
        <w:t>Viandier</w:t>
      </w:r>
      <w:r w:rsidR="5EAA3D9E">
        <w:rPr/>
        <w:t xml:space="preserve">. </w:t>
      </w:r>
    </w:p>
    <w:p w:rsidR="1E9D43C3" w:rsidP="3E3AFE72" w:rsidRDefault="1E9D43C3" w14:paraId="703A9AE4" w14:textId="4BD0BBDA">
      <w:pPr>
        <w:pStyle w:val="Normal"/>
      </w:pPr>
      <w:r w:rsidR="0A9A917E">
        <w:rPr/>
        <w:t xml:space="preserve">Au Moyen Age, de nombreuses révoltes frumentaires fragilisent le pouvoir politique, avec des famines très fréquentes. </w:t>
      </w:r>
      <w:r w:rsidR="1E9D43C3">
        <w:rPr/>
        <w:t xml:space="preserve">Au MA, on pouvait manger des cygnes, des hérons, des paons, des cigognes ou encore des cormorans mais, par contre, pas de bœuf car il était assimilé au labeur. </w:t>
      </w:r>
      <w:r w:rsidR="50F92E4E">
        <w:rPr/>
        <w:t xml:space="preserve">Les XIV et XV, eux, sont marqués par les épices (sauf les </w:t>
      </w:r>
      <w:r w:rsidR="74D2EA5A">
        <w:rPr/>
        <w:t>Français</w:t>
      </w:r>
      <w:r w:rsidR="50F92E4E">
        <w:rPr/>
        <w:t xml:space="preserve"> qui ont une </w:t>
      </w:r>
      <w:r w:rsidR="7175EDB9">
        <w:rPr/>
        <w:t>préférence</w:t>
      </w:r>
      <w:r w:rsidR="158077C2">
        <w:rPr/>
        <w:t xml:space="preserve"> pour les aliments plus acides)</w:t>
      </w:r>
      <w:r w:rsidR="620F21B0">
        <w:rPr/>
        <w:t xml:space="preserve">. Les </w:t>
      </w:r>
      <w:r w:rsidR="66D4EDFD">
        <w:rPr/>
        <w:t>s</w:t>
      </w:r>
      <w:r w:rsidR="620F21B0">
        <w:rPr/>
        <w:t xml:space="preserve">auces au beurre font leur </w:t>
      </w:r>
      <w:r w:rsidR="348A4364">
        <w:rPr/>
        <w:t>apparition</w:t>
      </w:r>
      <w:r w:rsidR="620F21B0">
        <w:rPr/>
        <w:t xml:space="preserve"> au </w:t>
      </w:r>
      <w:r w:rsidR="337A8E04">
        <w:rPr/>
        <w:t>XVIIe</w:t>
      </w:r>
      <w:r w:rsidR="620F21B0">
        <w:rPr/>
        <w:t xml:space="preserve"> siècle. Au même moment, on dédaigne petit à petit les plats de céréales tandis que l’on consomme de plus en plus les légumes et </w:t>
      </w:r>
      <w:r w:rsidR="44794C21">
        <w:rPr/>
        <w:t>surtout</w:t>
      </w:r>
      <w:r w:rsidR="620F21B0">
        <w:rPr/>
        <w:t xml:space="preserve"> les champignon</w:t>
      </w:r>
      <w:r w:rsidR="54255CF3">
        <w:rPr/>
        <w:t xml:space="preserve">s ainsi que les viandes de boucherie. </w:t>
      </w:r>
      <w:r w:rsidR="1F133CCB">
        <w:rPr/>
        <w:t>Le sucre de canne commence, lui, à faire son entrée aux XVe et XVIe siècles. D’ailleurs, comme il était peu</w:t>
      </w:r>
      <w:r w:rsidR="0AAEAA0A">
        <w:rPr/>
        <w:t xml:space="preserve"> connu, les entremets vont mêler </w:t>
      </w:r>
      <w:bookmarkStart w:name="_Int_RId2f6zX" w:id="1827913128"/>
      <w:r w:rsidR="0AAEAA0A">
        <w:rPr/>
        <w:t>sucré</w:t>
      </w:r>
      <w:bookmarkEnd w:id="1827913128"/>
      <w:r w:rsidR="0AAEAA0A">
        <w:rPr/>
        <w:t xml:space="preserve"> et salé jusqu’en plein XIXe siècle. De plus, au XXe siècle, on</w:t>
      </w:r>
      <w:r w:rsidR="3D0A9495">
        <w:rPr/>
        <w:t xml:space="preserve"> met encore du sel dans les pâtes à tarte et du sucre dans les petits pois-carottes. Les </w:t>
      </w:r>
      <w:r w:rsidR="4EB8F1B9">
        <w:rPr/>
        <w:t>Français</w:t>
      </w:r>
      <w:r w:rsidR="3D0A9495">
        <w:rPr/>
        <w:t xml:space="preserve"> aiment donc mélanger le sucré et le salé. Cela se retrouve encore dans nos pratiques alimentaires contemporaines comme manger du m</w:t>
      </w:r>
      <w:r w:rsidR="43712AF9">
        <w:rPr/>
        <w:t xml:space="preserve">elon avec du jambon crue (qui d’ailleurs est fondée sur une diététique aujourd’hui caduque). </w:t>
      </w:r>
      <w:r w:rsidR="0AAEAA0A">
        <w:rPr/>
        <w:t xml:space="preserve"> </w:t>
      </w:r>
    </w:p>
    <w:p w:rsidR="71A9A490" w:rsidP="3E3AFE72" w:rsidRDefault="71A9A490" w14:paraId="6BCF1C40" w14:textId="0B94517F">
      <w:pPr>
        <w:pStyle w:val="Normal"/>
      </w:pPr>
      <w:r w:rsidR="6E955FF1">
        <w:rPr/>
        <w:t>Les régimes alimentaires ont</w:t>
      </w:r>
      <w:r w:rsidR="69D656DA">
        <w:rPr/>
        <w:t xml:space="preserve"> </w:t>
      </w:r>
      <w:r w:rsidR="69D656DA">
        <w:rPr/>
        <w:t>donc, bien</w:t>
      </w:r>
      <w:r w:rsidR="79C65293">
        <w:rPr/>
        <w:t xml:space="preserve"> sûr,</w:t>
      </w:r>
      <w:r w:rsidR="6E955FF1">
        <w:rPr/>
        <w:t xml:space="preserve"> évolués à travers le temps grâce aux différents liens entre habitudes alimentaires, goûts personnels, biologie et cultures.</w:t>
      </w:r>
      <w:r w:rsidR="0959805B">
        <w:rPr/>
        <w:t xml:space="preserve"> Cette évolution reflète celle de notre civilisation</w:t>
      </w:r>
      <w:r w:rsidR="5828ACB7">
        <w:rPr/>
        <w:t xml:space="preserve"> : n</w:t>
      </w:r>
      <w:r w:rsidR="0959805B">
        <w:rPr/>
        <w:t xml:space="preserve">otamment, grâce à la 2è Révolution </w:t>
      </w:r>
      <w:r w:rsidR="6E735CB2">
        <w:rPr/>
        <w:t>(</w:t>
      </w:r>
      <w:r w:rsidR="0959805B">
        <w:rPr/>
        <w:t>d’il y a environ 1 siècle</w:t>
      </w:r>
      <w:r w:rsidR="16059588">
        <w:rPr/>
        <w:t>)</w:t>
      </w:r>
      <w:r w:rsidR="0959805B">
        <w:rPr/>
        <w:t xml:space="preserve"> qui a </w:t>
      </w:r>
      <w:r w:rsidR="061F189C">
        <w:rPr/>
        <w:t>amené le progrès technique avec les machines, engrais et pesticides. Aujourd’hui, on compte désormais moins de famines dans le monde occidental. L’industrialisation de la distribution de la nourriture (plats préparés,</w:t>
      </w:r>
      <w:r w:rsidR="676B0C56">
        <w:rPr/>
        <w:t xml:space="preserve"> restauration collective</w:t>
      </w:r>
      <w:r w:rsidR="061F189C">
        <w:rPr/>
        <w:t xml:space="preserve"> </w:t>
      </w:r>
      <w:r w:rsidR="44C774F1">
        <w:rPr/>
        <w:t>etc.…</w:t>
      </w:r>
      <w:r w:rsidR="061F189C">
        <w:rPr/>
        <w:t>) ont également fait bouger les choses.</w:t>
      </w:r>
      <w:r w:rsidR="035C2196">
        <w:rPr/>
        <w:t xml:space="preserve"> De plus, </w:t>
      </w:r>
      <w:r w:rsidR="420106C7">
        <w:rPr/>
        <w:t xml:space="preserve">on remarque </w:t>
      </w:r>
      <w:r w:rsidR="035C2196">
        <w:rPr/>
        <w:t>un assouplissement des usages alimentaires à travers les siècles (tel que la diminution de la “nourriture des pa</w:t>
      </w:r>
      <w:r w:rsidR="3B9A7063">
        <w:rPr/>
        <w:t>uvres” = les féculents et l’augmentation de la “nourriture des riches” regroupant poissons et viandes)</w:t>
      </w:r>
      <w:r w:rsidR="2D9C7406">
        <w:rPr/>
        <w:t xml:space="preserve">. </w:t>
      </w:r>
      <w:r w:rsidR="0DAA6FAF">
        <w:rPr/>
        <w:t xml:space="preserve">La découverte de l’Amérique est un véritable bouleversement des régimes alimentaires. Ainsi, ce nouveau continent offrait de nouveaux aliments tel que les fèves de cacao, du mais, des haricots, du piment, des tomates... Cependant, cette nouvelle cuisine a mis du temps à être intégrer aux plats Européens, notamment à cause de la différence de climat qui rend les récoltes difficiles. Mais la récurrence des famines en Europe a poussé les Européens à exploiter ces nouvelles richesses qui s’offraient à eux. En effet, la polyculture est le meilleur moyen de lutter contre les famines car elle permet de résister aux maladies des plantes et aux aléas des récoltes. Par exemple, les tubercules comme la pomme de terre ont joué un rôle considérable dans la sécurité alimentaire (plantes plus résistantes...).  Un commerce se met également en place avec l’Est : ainsi, l’Europe reçoit d’Asie les noix, le </w:t>
      </w:r>
      <w:r w:rsidR="0DAA6FAF">
        <w:rPr/>
        <w:t>coing</w:t>
      </w:r>
      <w:r w:rsidR="0DAA6FAF">
        <w:rPr/>
        <w:t>, les épices, le sarrazin (de Mongolie) ….</w:t>
      </w:r>
    </w:p>
    <w:p w:rsidR="71A9A490" w:rsidP="3E3AFE72" w:rsidRDefault="71A9A490" w14:paraId="0F5D8B13" w14:textId="06F815F6">
      <w:pPr>
        <w:pStyle w:val="Normal"/>
      </w:pPr>
      <w:r w:rsidR="71A9A490">
        <w:rPr/>
        <w:t xml:space="preserve">Cependant, il faut aussi se rappeler que d’autres évènements tels que des crises ont aussi fait évoluer notre façon de s’alimenter. </w:t>
      </w:r>
      <w:r w:rsidR="58ACDED9">
        <w:rPr/>
        <w:t xml:space="preserve">Parlons ainsi de la première crise de la vache folle qui a posé la question de </w:t>
      </w:r>
      <w:r w:rsidR="3CDFCECD">
        <w:rPr/>
        <w:t>l</w:t>
      </w:r>
      <w:r w:rsidR="58ACDED9">
        <w:rPr/>
        <w:t xml:space="preserve">a “sécurité alimentaire”. En effet, </w:t>
      </w:r>
      <w:r w:rsidR="49297C74">
        <w:rPr/>
        <w:t xml:space="preserve">comment savoir si ce que nous mangeons n’est pas </w:t>
      </w:r>
      <w:r w:rsidR="2325314B">
        <w:rPr/>
        <w:t>malsain ?</w:t>
      </w:r>
      <w:r w:rsidR="49297C74">
        <w:rPr/>
        <w:t xml:space="preserve"> </w:t>
      </w:r>
      <w:r w:rsidR="4F9012D8">
        <w:rPr/>
        <w:t>D’ailleurs, aujourd’hui, nous pouvons noter des tensions dans le rapport entre le mangeur et son alimentation qui est de plus en plus transformée par des “filières industrielles”</w:t>
      </w:r>
      <w:r w:rsidR="0E34F80A">
        <w:rPr/>
        <w:t>, produite ailleurs, distribuée comme objet de consommation de masse, chargée de colorants, de conservateurs ou encore polluée. Le résultat de cette analyse est que le g</w:t>
      </w:r>
      <w:r w:rsidR="73EE0106">
        <w:rPr/>
        <w:t>o</w:t>
      </w:r>
      <w:r w:rsidR="0E34F80A">
        <w:rPr/>
        <w:t xml:space="preserve">ût n’est </w:t>
      </w:r>
      <w:r w:rsidR="2BA81DB2">
        <w:rPr/>
        <w:t>plus ce qu’il était</w:t>
      </w:r>
      <w:r w:rsidR="439FED97">
        <w:rPr/>
        <w:t xml:space="preserve"> ou qu’il a des effets néfastes sur </w:t>
      </w:r>
      <w:r w:rsidR="287B3C0C">
        <w:rPr/>
        <w:t>notre</w:t>
      </w:r>
      <w:r w:rsidR="439FED97">
        <w:rPr/>
        <w:t xml:space="preserve"> santé, d’après les consommateurs. </w:t>
      </w:r>
      <w:r w:rsidR="71A9A490">
        <w:rPr/>
        <w:t xml:space="preserve"> </w:t>
      </w:r>
    </w:p>
    <w:p w:rsidR="23A0775E" w:rsidP="3E3AFE72" w:rsidRDefault="23A0775E" w14:paraId="454978C1" w14:textId="7F7D171C">
      <w:pPr>
        <w:pStyle w:val="Normal"/>
      </w:pPr>
      <w:r w:rsidR="23A0775E">
        <w:rPr/>
        <w:t>De plus, d</w:t>
      </w:r>
      <w:r w:rsidR="25E0B3F3">
        <w:rPr/>
        <w:t>epuis les 50 dernières années, nous sommes devenus quelque peu lipophobe</w:t>
      </w:r>
      <w:r w:rsidR="1858A500">
        <w:rPr/>
        <w:t>s</w:t>
      </w:r>
      <w:r w:rsidR="25E0B3F3">
        <w:rPr/>
        <w:t xml:space="preserve"> (peur de la graisse et de son impact sur notre corpulence) après </w:t>
      </w:r>
      <w:r w:rsidR="41F1C1D0">
        <w:rPr/>
        <w:t xml:space="preserve">avoir </w:t>
      </w:r>
      <w:r w:rsidR="25E0B3F3">
        <w:rPr/>
        <w:t xml:space="preserve">eu peur du sucre dans les années 70. </w:t>
      </w:r>
      <w:r w:rsidR="7695FD89">
        <w:rPr/>
        <w:t xml:space="preserve">C’est sans doute </w:t>
      </w:r>
      <w:r w:rsidR="63521619">
        <w:rPr/>
        <w:t>dû</w:t>
      </w:r>
      <w:r w:rsidR="7695FD89">
        <w:rPr/>
        <w:t xml:space="preserve"> au fait que de plus en plus de personnes soient en situation d’obésité ou décède</w:t>
      </w:r>
      <w:r w:rsidR="316246C7">
        <w:rPr/>
        <w:t>nt</w:t>
      </w:r>
      <w:r w:rsidR="7695FD89">
        <w:rPr/>
        <w:t xml:space="preserve"> des suites de maladies </w:t>
      </w:r>
      <w:r w:rsidR="38E321DD">
        <w:rPr/>
        <w:t>cardio-vasculaires</w:t>
      </w:r>
      <w:r w:rsidR="7695FD89">
        <w:rPr/>
        <w:t xml:space="preserve">. Alors, il est vrai qu’un régime alimentaire peur provoquer tout cela mais </w:t>
      </w:r>
      <w:r w:rsidR="2393B5F5">
        <w:rPr/>
        <w:t>la vraie raison</w:t>
      </w:r>
      <w:r w:rsidR="2649EB92">
        <w:rPr/>
        <w:t xml:space="preserve"> du risque nutritionnel est que nos pratiques alimentaires sont devenues inadéquates. </w:t>
      </w:r>
      <w:r w:rsidR="6B472E0D">
        <w:rPr/>
        <w:t xml:space="preserve">En effet, nous vivons au milieu de l’abondance alimentaire avec un organisme adapté à la pénurie. De plus, nous sommes biologiquement mal armés pour maigrir. </w:t>
      </w:r>
    </w:p>
    <w:p w:rsidR="17CAE360" w:rsidP="4C10DEB9" w:rsidRDefault="17CAE360" w14:paraId="00FB30B7" w14:textId="557F9663">
      <w:pPr>
        <w:pStyle w:val="Normal"/>
      </w:pPr>
      <w:r w:rsidR="17CAE360">
        <w:rPr/>
        <w:t xml:space="preserve">Aujourd’hui, nous prenons de plus en plus conscience de l’impact de notre consommation sur notre environnement et notre santé. </w:t>
      </w:r>
      <w:r w:rsidR="4A23A79E">
        <w:rPr/>
        <w:t xml:space="preserve">D’ailleurs, pour ce qui est du végétarisme, il faut savoir qu’on en parlait déjà aux EUA du </w:t>
      </w:r>
      <w:r w:rsidR="01CC2E19">
        <w:rPr/>
        <w:t>XIXe</w:t>
      </w:r>
      <w:r w:rsidR="4A23A79E">
        <w:rPr/>
        <w:t xml:space="preserve"> siècle </w:t>
      </w:r>
      <w:r w:rsidR="1D2D1F91">
        <w:rPr/>
        <w:t xml:space="preserve">avec la tempérance pour le bien des corps : l’importance de bien mâcher par exemple. </w:t>
      </w:r>
    </w:p>
    <w:p w:rsidR="7945DCED" w:rsidP="59BAAC42" w:rsidRDefault="7945DCED" w14:paraId="5A9BB7B1" w14:textId="7BBD07EB">
      <w:pPr>
        <w:pStyle w:val="Normal"/>
      </w:pPr>
      <w:r w:rsidRPr="4C10DEB9" w:rsidR="7945DCED">
        <w:rPr>
          <w:b w:val="1"/>
          <w:bCs w:val="1"/>
        </w:rPr>
        <w:t xml:space="preserve">Ouverture : </w:t>
      </w:r>
      <w:r w:rsidR="7945DCED">
        <w:rPr/>
        <w:t xml:space="preserve">Peut-on prévoir les régimes de demain ? Certains considèrent que nous nous nourrirons dans le futur d’insectes puisqu’ils sont faciles à élever, se reproduisent facilement et ne demande que peu de nourriture et d’eau. Serait-ce la solution ?    </w:t>
      </w:r>
    </w:p>
    <w:p w:rsidR="4C10DEB9" w:rsidP="4C10DEB9" w:rsidRDefault="4C10DEB9" w14:paraId="2FB5D7D4" w14:textId="6DB03612">
      <w:pPr>
        <w:pStyle w:val="Normal"/>
      </w:pPr>
    </w:p>
    <w:p w:rsidR="4C10DEB9" w:rsidP="4C10DEB9" w:rsidRDefault="4C10DEB9" w14:paraId="4B28664B" w14:textId="41C22A5F">
      <w:pPr>
        <w:pStyle w:val="Normal"/>
      </w:pPr>
    </w:p>
    <w:p w:rsidR="4C10DEB9" w:rsidP="4C10DEB9" w:rsidRDefault="4C10DEB9" w14:paraId="464ACCD0" w14:textId="088BF50E">
      <w:pPr>
        <w:pStyle w:val="Normal"/>
      </w:pPr>
    </w:p>
    <w:p w:rsidR="4C10DEB9" w:rsidP="4C10DEB9" w:rsidRDefault="4C10DEB9" w14:paraId="708CA2C5" w14:textId="421DE196">
      <w:pPr>
        <w:pStyle w:val="Normal"/>
      </w:pPr>
    </w:p>
    <w:p w:rsidR="7317CA45" w:rsidP="7317CA45" w:rsidRDefault="7317CA45" w14:paraId="25296A6A" w14:textId="783818A8">
      <w:pPr>
        <w:pStyle w:val="Normal"/>
      </w:pPr>
    </w:p>
    <w:p w:rsidR="7317CA45" w:rsidP="7317CA45" w:rsidRDefault="7317CA45" w14:paraId="5392B67A" w14:textId="5309D401">
      <w:pPr>
        <w:pStyle w:val="Normal"/>
      </w:pPr>
    </w:p>
    <w:p w:rsidR="7317CA45" w:rsidP="7317CA45" w:rsidRDefault="7317CA45" w14:paraId="0561045C" w14:textId="2E042E81">
      <w:pPr>
        <w:pStyle w:val="Normal"/>
      </w:pPr>
    </w:p>
    <w:p w:rsidR="1F7F5705" w:rsidP="55311AE8" w:rsidRDefault="1F7F5705" w14:paraId="12A822AC" w14:textId="45D14DF9">
      <w:pPr>
        <w:pStyle w:val="Normal"/>
      </w:pPr>
      <w:r w:rsidR="1F7F5705">
        <w:rPr/>
        <w:t>Bibliographie :</w:t>
      </w:r>
    </w:p>
    <w:p w:rsidR="3F79774F" w:rsidP="55311AE8" w:rsidRDefault="3F79774F" w14:paraId="1368A0D3" w14:textId="0B25B0E7">
      <w:pPr>
        <w:pStyle w:val="Normal"/>
      </w:pPr>
      <w:hyperlink r:id="R499b11570671400c">
        <w:r w:rsidRPr="55311AE8" w:rsidR="3F79774F">
          <w:rPr>
            <w:rStyle w:val="Hyperlink"/>
          </w:rPr>
          <w:t>https://www.lumni.fr/video/hindouisme-les-coutumes-alimentaires-et-vestimentaires?sectionPlaylist=Hindouisme&amp;series=en-plusieurs-foi-s</w:t>
        </w:r>
      </w:hyperlink>
    </w:p>
    <w:p w:rsidR="77178C64" w:rsidP="55311AE8" w:rsidRDefault="77178C64" w14:paraId="03243242" w14:textId="65250CEB">
      <w:pPr>
        <w:pStyle w:val="Normal"/>
        <w:rPr>
          <w:rFonts w:ascii="Calibri" w:hAnsi="Calibri" w:eastAsia="Calibri" w:cs="Calibri"/>
          <w:noProof w:val="0"/>
          <w:sz w:val="22"/>
          <w:szCs w:val="22"/>
          <w:lang w:val="fr-FR"/>
        </w:rPr>
      </w:pPr>
      <w:r w:rsidRPr="55311AE8" w:rsidR="77178C64">
        <w:rPr>
          <w:rFonts w:ascii="Arial" w:hAnsi="Arial" w:eastAsia="Arial" w:cs="Arial"/>
          <w:b w:val="0"/>
          <w:bCs w:val="0"/>
          <w:i w:val="0"/>
          <w:iCs w:val="0"/>
          <w:caps w:val="0"/>
          <w:smallCaps w:val="0"/>
          <w:noProof w:val="0"/>
          <w:color w:val="000000" w:themeColor="text1" w:themeTint="FF" w:themeShade="FF"/>
          <w:sz w:val="18"/>
          <w:szCs w:val="18"/>
          <w:lang w:val="fr-FR"/>
        </w:rPr>
        <w:t>Llorca</w:t>
      </w:r>
      <w:r w:rsidRPr="55311AE8" w:rsidR="77178C64">
        <w:rPr>
          <w:rFonts w:ascii="Arial" w:hAnsi="Arial" w:eastAsia="Arial" w:cs="Arial"/>
          <w:b w:val="0"/>
          <w:bCs w:val="0"/>
          <w:i w:val="0"/>
          <w:iCs w:val="0"/>
          <w:caps w:val="0"/>
          <w:smallCaps w:val="0"/>
          <w:noProof w:val="0"/>
          <w:color w:val="000000" w:themeColor="text1" w:themeTint="FF" w:themeShade="FF"/>
          <w:sz w:val="18"/>
          <w:szCs w:val="18"/>
          <w:lang w:val="fr-FR"/>
        </w:rPr>
        <w:t xml:space="preserve"> Marie-Luce. « A table au Moyen Âge » in </w:t>
      </w:r>
      <w:r w:rsidRPr="55311AE8" w:rsidR="77178C64">
        <w:rPr>
          <w:rFonts w:ascii="Arial" w:hAnsi="Arial" w:eastAsia="Arial" w:cs="Arial"/>
          <w:b w:val="0"/>
          <w:bCs w:val="0"/>
          <w:i w:val="1"/>
          <w:iCs w:val="1"/>
          <w:caps w:val="0"/>
          <w:smallCaps w:val="0"/>
          <w:noProof w:val="0"/>
          <w:color w:val="000000" w:themeColor="text1" w:themeTint="FF" w:themeShade="FF"/>
          <w:sz w:val="18"/>
          <w:szCs w:val="18"/>
          <w:lang w:val="fr-FR"/>
        </w:rPr>
        <w:t>L'Eléphant Junior</w:t>
      </w:r>
      <w:r w:rsidRPr="55311AE8" w:rsidR="77178C64">
        <w:rPr>
          <w:rFonts w:ascii="Arial" w:hAnsi="Arial" w:eastAsia="Arial" w:cs="Arial"/>
          <w:b w:val="0"/>
          <w:bCs w:val="0"/>
          <w:i w:val="0"/>
          <w:iCs w:val="0"/>
          <w:caps w:val="0"/>
          <w:smallCaps w:val="0"/>
          <w:noProof w:val="0"/>
          <w:color w:val="000000" w:themeColor="text1" w:themeTint="FF" w:themeShade="FF"/>
          <w:sz w:val="18"/>
          <w:szCs w:val="18"/>
          <w:lang w:val="fr-FR"/>
        </w:rPr>
        <w:t>, 007 (12/2021), p.44-47,64.</w:t>
      </w:r>
    </w:p>
    <w:p w:rsidR="177762F7" w:rsidP="55311AE8" w:rsidRDefault="177762F7" w14:paraId="60D2513F" w14:textId="1A5B379D">
      <w:pPr>
        <w:pStyle w:val="Normal"/>
        <w:rPr>
          <w:rFonts w:ascii="Arial" w:hAnsi="Arial" w:eastAsia="Arial" w:cs="Arial"/>
          <w:noProof w:val="0"/>
          <w:sz w:val="18"/>
          <w:szCs w:val="18"/>
          <w:lang w:val="fr-FR"/>
        </w:rPr>
      </w:pPr>
      <w:r w:rsidRPr="55311AE8" w:rsidR="177762F7">
        <w:rPr>
          <w:rFonts w:ascii="Arial" w:hAnsi="Arial" w:eastAsia="Arial" w:cs="Arial"/>
          <w:b w:val="0"/>
          <w:bCs w:val="0"/>
          <w:i w:val="0"/>
          <w:iCs w:val="0"/>
          <w:caps w:val="0"/>
          <w:smallCaps w:val="0"/>
          <w:noProof w:val="0"/>
          <w:color w:val="000000" w:themeColor="text1" w:themeTint="FF" w:themeShade="FF"/>
          <w:sz w:val="18"/>
          <w:szCs w:val="18"/>
          <w:lang w:val="fr-FR"/>
        </w:rPr>
        <w:t>Martelle</w:t>
      </w:r>
      <w:r w:rsidRPr="55311AE8" w:rsidR="177762F7">
        <w:rPr>
          <w:rFonts w:ascii="Arial" w:hAnsi="Arial" w:eastAsia="Arial" w:cs="Arial"/>
          <w:b w:val="0"/>
          <w:bCs w:val="0"/>
          <w:i w:val="0"/>
          <w:iCs w:val="0"/>
          <w:caps w:val="0"/>
          <w:smallCaps w:val="0"/>
          <w:noProof w:val="0"/>
          <w:color w:val="000000" w:themeColor="text1" w:themeTint="FF" w:themeShade="FF"/>
          <w:sz w:val="18"/>
          <w:szCs w:val="18"/>
          <w:lang w:val="fr-FR"/>
        </w:rPr>
        <w:t xml:space="preserve"> Nicolas. « Et toi, qu'est-ce que tu manges ? » in </w:t>
      </w:r>
      <w:r w:rsidRPr="55311AE8" w:rsidR="177762F7">
        <w:rPr>
          <w:rFonts w:ascii="Arial" w:hAnsi="Arial" w:eastAsia="Arial" w:cs="Arial"/>
          <w:b w:val="0"/>
          <w:bCs w:val="0"/>
          <w:i w:val="1"/>
          <w:iCs w:val="1"/>
          <w:caps w:val="0"/>
          <w:smallCaps w:val="0"/>
          <w:noProof w:val="0"/>
          <w:color w:val="000000" w:themeColor="text1" w:themeTint="FF" w:themeShade="FF"/>
          <w:sz w:val="18"/>
          <w:szCs w:val="18"/>
          <w:lang w:val="fr-FR"/>
        </w:rPr>
        <w:t>Géo Ado</w:t>
      </w:r>
      <w:r w:rsidRPr="55311AE8" w:rsidR="177762F7">
        <w:rPr>
          <w:rFonts w:ascii="Arial" w:hAnsi="Arial" w:eastAsia="Arial" w:cs="Arial"/>
          <w:b w:val="0"/>
          <w:bCs w:val="0"/>
          <w:i w:val="0"/>
          <w:iCs w:val="0"/>
          <w:caps w:val="0"/>
          <w:smallCaps w:val="0"/>
          <w:noProof w:val="0"/>
          <w:color w:val="000000" w:themeColor="text1" w:themeTint="FF" w:themeShade="FF"/>
          <w:sz w:val="18"/>
          <w:szCs w:val="18"/>
          <w:lang w:val="fr-FR"/>
        </w:rPr>
        <w:t>, 218 (04/2021), p.14-23.</w:t>
      </w:r>
    </w:p>
    <w:p w:rsidR="6293ACAF" w:rsidP="55311AE8" w:rsidRDefault="6293ACAF" w14:paraId="719436AC" w14:textId="11AA3BA7">
      <w:pPr>
        <w:pStyle w:val="Normal"/>
        <w:rPr>
          <w:rFonts w:ascii="Arial" w:hAnsi="Arial" w:eastAsia="Arial" w:cs="Arial"/>
          <w:noProof w:val="0"/>
          <w:sz w:val="18"/>
          <w:szCs w:val="18"/>
          <w:lang w:val="fr-FR"/>
        </w:rPr>
      </w:pPr>
      <w:r w:rsidRPr="55311AE8" w:rsidR="6293ACAF">
        <w:rPr>
          <w:rFonts w:ascii="Arial" w:hAnsi="Arial" w:eastAsia="Arial" w:cs="Arial"/>
          <w:b w:val="0"/>
          <w:bCs w:val="0"/>
          <w:i w:val="0"/>
          <w:iCs w:val="0"/>
          <w:caps w:val="0"/>
          <w:smallCaps w:val="0"/>
          <w:noProof w:val="0"/>
          <w:color w:val="000000" w:themeColor="text1" w:themeTint="FF" w:themeShade="FF"/>
          <w:sz w:val="18"/>
          <w:szCs w:val="18"/>
          <w:lang w:val="fr-FR"/>
        </w:rPr>
        <w:t xml:space="preserve">« Manger, une pratique culturelle » in </w:t>
      </w:r>
      <w:r w:rsidRPr="55311AE8" w:rsidR="6293ACAF">
        <w:rPr>
          <w:rFonts w:ascii="Arial" w:hAnsi="Arial" w:eastAsia="Arial" w:cs="Arial"/>
          <w:b w:val="0"/>
          <w:bCs w:val="0"/>
          <w:i w:val="1"/>
          <w:iCs w:val="1"/>
          <w:caps w:val="0"/>
          <w:smallCaps w:val="0"/>
          <w:noProof w:val="0"/>
          <w:color w:val="000000" w:themeColor="text1" w:themeTint="FF" w:themeShade="FF"/>
          <w:sz w:val="18"/>
          <w:szCs w:val="18"/>
          <w:lang w:val="fr-FR"/>
        </w:rPr>
        <w:t>Sciences humaines (Auxerre)</w:t>
      </w:r>
      <w:r w:rsidRPr="55311AE8" w:rsidR="6293ACAF">
        <w:rPr>
          <w:rFonts w:ascii="Arial" w:hAnsi="Arial" w:eastAsia="Arial" w:cs="Arial"/>
          <w:b w:val="0"/>
          <w:bCs w:val="0"/>
          <w:i w:val="0"/>
          <w:iCs w:val="0"/>
          <w:caps w:val="0"/>
          <w:smallCaps w:val="0"/>
          <w:noProof w:val="0"/>
          <w:color w:val="000000" w:themeColor="text1" w:themeTint="FF" w:themeShade="FF"/>
          <w:sz w:val="18"/>
          <w:szCs w:val="18"/>
          <w:lang w:val="fr-FR"/>
        </w:rPr>
        <w:t>, 135 (février 2003), p. 21-41.</w:t>
      </w:r>
      <w:r w:rsidRPr="55311AE8" w:rsidR="20D8391F">
        <w:rPr>
          <w:rFonts w:ascii="Arial" w:hAnsi="Arial" w:eastAsia="Arial" w:cs="Arial"/>
          <w:b w:val="0"/>
          <w:bCs w:val="0"/>
          <w:i w:val="0"/>
          <w:iCs w:val="0"/>
          <w:caps w:val="0"/>
          <w:smallCaps w:val="0"/>
          <w:noProof w:val="0"/>
          <w:color w:val="000000" w:themeColor="text1" w:themeTint="FF" w:themeShade="FF"/>
          <w:sz w:val="18"/>
          <w:szCs w:val="18"/>
          <w:lang w:val="fr-FR"/>
        </w:rPr>
        <w:t xml:space="preserve">, </w:t>
      </w:r>
    </w:p>
    <w:p w:rsidR="20D8391F" w:rsidP="59BAAC42" w:rsidRDefault="20D8391F" w14:paraId="5935AD20" w14:textId="4DFCCA3E">
      <w:pPr>
        <w:pStyle w:val="Normal"/>
        <w:rPr>
          <w:rFonts w:ascii="Arial" w:hAnsi="Arial" w:eastAsia="Arial" w:cs="Arial"/>
          <w:b w:val="0"/>
          <w:bCs w:val="0"/>
          <w:i w:val="0"/>
          <w:iCs w:val="0"/>
          <w:caps w:val="0"/>
          <w:smallCaps w:val="0"/>
          <w:noProof w:val="0"/>
          <w:color w:val="000000" w:themeColor="text1" w:themeTint="FF" w:themeShade="FF"/>
          <w:sz w:val="18"/>
          <w:szCs w:val="18"/>
          <w:lang w:val="fr-FR"/>
        </w:rPr>
      </w:pPr>
      <w:r w:rsidRPr="59BAAC42" w:rsidR="20D8391F">
        <w:rPr>
          <w:rFonts w:ascii="Arial" w:hAnsi="Arial" w:eastAsia="Arial" w:cs="Arial"/>
          <w:b w:val="0"/>
          <w:bCs w:val="0"/>
          <w:i w:val="0"/>
          <w:iCs w:val="0"/>
          <w:caps w:val="0"/>
          <w:smallCaps w:val="0"/>
          <w:noProof w:val="0"/>
          <w:color w:val="000000" w:themeColor="text1" w:themeTint="FF" w:themeShade="FF"/>
          <w:sz w:val="18"/>
          <w:szCs w:val="18"/>
          <w:lang w:val="fr-FR"/>
        </w:rPr>
        <w:t xml:space="preserve">Chapitre XIV, L’alimentation des </w:t>
      </w:r>
      <w:r w:rsidRPr="59BAAC42" w:rsidR="1F0D9F50">
        <w:rPr>
          <w:rFonts w:ascii="Arial" w:hAnsi="Arial" w:eastAsia="Arial" w:cs="Arial"/>
          <w:b w:val="0"/>
          <w:bCs w:val="0"/>
          <w:i w:val="0"/>
          <w:iCs w:val="0"/>
          <w:caps w:val="0"/>
          <w:smallCaps w:val="0"/>
          <w:noProof w:val="0"/>
          <w:color w:val="000000" w:themeColor="text1" w:themeTint="FF" w:themeShade="FF"/>
          <w:sz w:val="18"/>
          <w:szCs w:val="18"/>
          <w:lang w:val="fr-FR"/>
        </w:rPr>
        <w:t>troupes ;</w:t>
      </w:r>
      <w:r w:rsidRPr="59BAAC42" w:rsidR="20D8391F">
        <w:rPr>
          <w:rFonts w:ascii="Arial" w:hAnsi="Arial" w:eastAsia="Arial" w:cs="Arial"/>
          <w:b w:val="0"/>
          <w:bCs w:val="0"/>
          <w:i w:val="0"/>
          <w:iCs w:val="0"/>
          <w:caps w:val="0"/>
          <w:smallCaps w:val="0"/>
          <w:noProof w:val="0"/>
          <w:color w:val="000000" w:themeColor="text1" w:themeTint="FF" w:themeShade="FF"/>
          <w:sz w:val="18"/>
          <w:szCs w:val="18"/>
          <w:lang w:val="fr-FR"/>
        </w:rPr>
        <w:t xml:space="preserve"> </w:t>
      </w:r>
      <w:r w:rsidRPr="59BAAC42" w:rsidR="20D8391F">
        <w:rPr>
          <w:rFonts w:ascii="Arial" w:hAnsi="Arial" w:eastAsia="Arial" w:cs="Arial"/>
          <w:b w:val="0"/>
          <w:bCs w:val="0"/>
          <w:i w:val="1"/>
          <w:iCs w:val="1"/>
          <w:caps w:val="0"/>
          <w:smallCaps w:val="0"/>
          <w:noProof w:val="0"/>
          <w:color w:val="000000" w:themeColor="text1" w:themeTint="FF" w:themeShade="FF"/>
          <w:sz w:val="18"/>
          <w:szCs w:val="18"/>
          <w:lang w:val="fr-FR"/>
        </w:rPr>
        <w:t xml:space="preserve">La théorie de la Grande </w:t>
      </w:r>
      <w:r w:rsidRPr="59BAAC42" w:rsidR="31334CC0">
        <w:rPr>
          <w:rFonts w:ascii="Arial" w:hAnsi="Arial" w:eastAsia="Arial" w:cs="Arial"/>
          <w:b w:val="0"/>
          <w:bCs w:val="0"/>
          <w:i w:val="1"/>
          <w:iCs w:val="1"/>
          <w:caps w:val="0"/>
          <w:smallCaps w:val="0"/>
          <w:noProof w:val="0"/>
          <w:color w:val="000000" w:themeColor="text1" w:themeTint="FF" w:themeShade="FF"/>
          <w:sz w:val="18"/>
          <w:szCs w:val="18"/>
          <w:lang w:val="fr-FR"/>
        </w:rPr>
        <w:t>Guerre ;</w:t>
      </w:r>
      <w:r w:rsidRPr="59BAAC42" w:rsidR="20D8391F">
        <w:rPr>
          <w:rFonts w:ascii="Arial" w:hAnsi="Arial" w:eastAsia="Arial" w:cs="Arial"/>
          <w:b w:val="0"/>
          <w:bCs w:val="0"/>
          <w:i w:val="1"/>
          <w:iCs w:val="1"/>
          <w:caps w:val="0"/>
          <w:smallCaps w:val="0"/>
          <w:noProof w:val="0"/>
          <w:color w:val="000000" w:themeColor="text1" w:themeTint="FF" w:themeShade="FF"/>
          <w:sz w:val="18"/>
          <w:szCs w:val="18"/>
          <w:lang w:val="fr-FR"/>
        </w:rPr>
        <w:t xml:space="preserve"> </w:t>
      </w:r>
      <w:r w:rsidRPr="59BAAC42" w:rsidR="5E46002B">
        <w:rPr>
          <w:rFonts w:ascii="Arial" w:hAnsi="Arial" w:eastAsia="Arial" w:cs="Arial"/>
          <w:b w:val="0"/>
          <w:bCs w:val="0"/>
          <w:i w:val="1"/>
          <w:iCs w:val="1"/>
          <w:caps w:val="0"/>
          <w:smallCaps w:val="0"/>
          <w:noProof w:val="0"/>
          <w:color w:val="000000" w:themeColor="text1" w:themeTint="FF" w:themeShade="FF"/>
          <w:sz w:val="18"/>
          <w:szCs w:val="18"/>
          <w:lang w:val="fr-FR"/>
        </w:rPr>
        <w:t>C.Von</w:t>
      </w:r>
      <w:r w:rsidRPr="59BAAC42" w:rsidR="5E46002B">
        <w:rPr>
          <w:rFonts w:ascii="Arial" w:hAnsi="Arial" w:eastAsia="Arial" w:cs="Arial"/>
          <w:b w:val="0"/>
          <w:bCs w:val="0"/>
          <w:i w:val="1"/>
          <w:iCs w:val="1"/>
          <w:caps w:val="0"/>
          <w:smallCaps w:val="0"/>
          <w:noProof w:val="0"/>
          <w:color w:val="000000" w:themeColor="text1" w:themeTint="FF" w:themeShade="FF"/>
          <w:sz w:val="18"/>
          <w:szCs w:val="18"/>
          <w:lang w:val="fr-FR"/>
        </w:rPr>
        <w:t xml:space="preserve"> </w:t>
      </w:r>
      <w:r w:rsidRPr="59BAAC42" w:rsidR="7BE1277E">
        <w:rPr>
          <w:rFonts w:ascii="Arial" w:hAnsi="Arial" w:eastAsia="Arial" w:cs="Arial"/>
          <w:b w:val="0"/>
          <w:bCs w:val="0"/>
          <w:i w:val="1"/>
          <w:iCs w:val="1"/>
          <w:caps w:val="0"/>
          <w:smallCaps w:val="0"/>
          <w:noProof w:val="0"/>
          <w:color w:val="000000" w:themeColor="text1" w:themeTint="FF" w:themeShade="FF"/>
          <w:sz w:val="18"/>
          <w:szCs w:val="18"/>
          <w:lang w:val="fr-FR"/>
        </w:rPr>
        <w:t>Clausewitz</w:t>
      </w:r>
    </w:p>
    <w:p w:rsidR="407FCBBF" w:rsidP="7CB0D0AD" w:rsidRDefault="407FCBBF" w14:paraId="073E6154" w14:textId="094E4379">
      <w:pPr>
        <w:pStyle w:val="Normal"/>
        <w:rPr>
          <w:rFonts w:ascii="Arial" w:hAnsi="Arial" w:eastAsia="Arial" w:cs="Arial"/>
          <w:b w:val="0"/>
          <w:bCs w:val="0"/>
          <w:i w:val="1"/>
          <w:iCs w:val="1"/>
          <w:caps w:val="0"/>
          <w:smallCaps w:val="0"/>
          <w:noProof w:val="0"/>
          <w:color w:val="000000" w:themeColor="text1" w:themeTint="FF" w:themeShade="FF"/>
          <w:sz w:val="18"/>
          <w:szCs w:val="18"/>
          <w:lang w:val="fr-FR"/>
        </w:rPr>
      </w:pPr>
      <w:r w:rsidRPr="7CB0D0AD" w:rsidR="407FCBBF">
        <w:rPr>
          <w:rFonts w:ascii="Arial" w:hAnsi="Arial" w:eastAsia="Arial" w:cs="Arial"/>
          <w:b w:val="0"/>
          <w:bCs w:val="0"/>
          <w:i w:val="0"/>
          <w:iCs w:val="0"/>
          <w:caps w:val="0"/>
          <w:smallCaps w:val="0"/>
          <w:noProof w:val="0"/>
          <w:color w:val="000000" w:themeColor="text1" w:themeTint="FF" w:themeShade="FF"/>
          <w:sz w:val="18"/>
          <w:szCs w:val="18"/>
          <w:lang w:val="fr-FR"/>
        </w:rPr>
        <w:t xml:space="preserve">FUMEY, Gilles et RAFFARD, Pierre. </w:t>
      </w:r>
      <w:r w:rsidRPr="7CB0D0AD" w:rsidR="11500FD9">
        <w:rPr>
          <w:rFonts w:ascii="Arial" w:hAnsi="Arial" w:eastAsia="Arial" w:cs="Arial"/>
          <w:b w:val="0"/>
          <w:bCs w:val="0"/>
          <w:i w:val="1"/>
          <w:iCs w:val="1"/>
          <w:caps w:val="0"/>
          <w:smallCaps w:val="0"/>
          <w:noProof w:val="0"/>
          <w:color w:val="000000" w:themeColor="text1" w:themeTint="FF" w:themeShade="FF"/>
          <w:sz w:val="18"/>
          <w:szCs w:val="18"/>
          <w:lang w:val="fr-FR"/>
        </w:rPr>
        <w:t xml:space="preserve">Atlas de l’alimentation. </w:t>
      </w:r>
      <w:r w:rsidRPr="7CB0D0AD" w:rsidR="16B57257">
        <w:rPr>
          <w:rFonts w:ascii="Arial" w:hAnsi="Arial" w:eastAsia="Arial" w:cs="Arial"/>
          <w:b w:val="0"/>
          <w:bCs w:val="0"/>
          <w:i w:val="0"/>
          <w:iCs w:val="0"/>
          <w:caps w:val="0"/>
          <w:smallCaps w:val="0"/>
          <w:noProof w:val="0"/>
          <w:color w:val="000000" w:themeColor="text1" w:themeTint="FF" w:themeShade="FF"/>
          <w:sz w:val="18"/>
          <w:szCs w:val="18"/>
          <w:lang w:val="fr-FR"/>
        </w:rPr>
        <w:t>CNRS Editions. 236p.</w:t>
      </w:r>
    </w:p>
    <w:sectPr w:rsidR="00AB39B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pb5fsrZRQ12Foa" int2:id="2MZH9cut">
      <int2:state int2:type="AugLoop_Text_Critique" int2:value="Rejected"/>
    </int2:textHash>
    <int2:textHash int2:hashCode="TpuUO59YBtIoES" int2:id="mrLOLben">
      <int2:state int2:type="AugLoop_Text_Critique" int2:value="Rejected"/>
    </int2:textHash>
    <int2:textHash int2:hashCode="SIVkDS0dX6Dqvo" int2:id="wLH4KZrq">
      <int2:state int2:type="AugLoop_Text_Critique" int2:value="Rejected"/>
    </int2:textHash>
    <int2:textHash int2:hashCode="8vW+4CbkuSNEzx" int2:id="GxLBr75d">
      <int2:state int2:type="AugLoop_Text_Critique" int2:value="Rejected"/>
    </int2:textHash>
    <int2:textHash int2:hashCode="WJwiM1o4HxItEp" int2:id="uvTHSskv">
      <int2:state int2:type="AugLoop_Text_Critique" int2:value="Rejected"/>
    </int2:textHash>
    <int2:textHash int2:hashCode="zTFTpQ+kbscIHr" int2:id="eWbQnLVY">
      <int2:state int2:type="AugLoop_Text_Critique" int2:value="Rejected"/>
    </int2:textHash>
    <int2:textHash int2:hashCode="uc5qqYGUq6RnS9" int2:id="XnVXRc9D">
      <int2:state int2:type="AugLoop_Text_Critique" int2:value="Rejected"/>
    </int2:textHash>
    <int2:bookmark int2:bookmarkName="_Int_y05Jh2Lu" int2:invalidationBookmarkName="" int2:hashCode="ERijKGoR99ookm" int2:id="mxIDNXi8">
      <int2:state int2:type="AugLoop_Text_Critique" int2:value="Rejected"/>
    </int2:bookmark>
    <int2:bookmark int2:bookmarkName="_Int_RId2f6zX" int2:invalidationBookmarkName="" int2:hashCode="jIu55gYXufyQFz" int2:id="DLVcINB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6a3991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8bd43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ff9b7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40"/>
  <w:revisionView w:inkAnnotations="0"/>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B3"/>
    <w:rsid w:val="001611B3"/>
    <w:rsid w:val="002AABB8"/>
    <w:rsid w:val="00A1F995"/>
    <w:rsid w:val="00AB39B3"/>
    <w:rsid w:val="00D828AC"/>
    <w:rsid w:val="0164874D"/>
    <w:rsid w:val="01CC2E19"/>
    <w:rsid w:val="01D0E206"/>
    <w:rsid w:val="01DC0B64"/>
    <w:rsid w:val="01E52232"/>
    <w:rsid w:val="02081241"/>
    <w:rsid w:val="023016D7"/>
    <w:rsid w:val="02BCB773"/>
    <w:rsid w:val="02D5DFD0"/>
    <w:rsid w:val="035C2196"/>
    <w:rsid w:val="036CB267"/>
    <w:rsid w:val="038AB3AE"/>
    <w:rsid w:val="045367E2"/>
    <w:rsid w:val="049C280F"/>
    <w:rsid w:val="04B7BCA5"/>
    <w:rsid w:val="05642FE1"/>
    <w:rsid w:val="058CEB12"/>
    <w:rsid w:val="059A44C1"/>
    <w:rsid w:val="05F45835"/>
    <w:rsid w:val="061F189C"/>
    <w:rsid w:val="063CE163"/>
    <w:rsid w:val="06B6E253"/>
    <w:rsid w:val="072CEF68"/>
    <w:rsid w:val="075671FD"/>
    <w:rsid w:val="078B08A4"/>
    <w:rsid w:val="07D3C8D1"/>
    <w:rsid w:val="07D5BF8E"/>
    <w:rsid w:val="086042E3"/>
    <w:rsid w:val="0861430A"/>
    <w:rsid w:val="0959805B"/>
    <w:rsid w:val="0979F2F1"/>
    <w:rsid w:val="09FD136B"/>
    <w:rsid w:val="0A166813"/>
    <w:rsid w:val="0A37A104"/>
    <w:rsid w:val="0A9A917E"/>
    <w:rsid w:val="0AA8E6E5"/>
    <w:rsid w:val="0AAEAA0A"/>
    <w:rsid w:val="0AB44681"/>
    <w:rsid w:val="0B3FA1AF"/>
    <w:rsid w:val="0BE32734"/>
    <w:rsid w:val="0C7F8F35"/>
    <w:rsid w:val="0CB193B3"/>
    <w:rsid w:val="0D8D587D"/>
    <w:rsid w:val="0DAA6FAF"/>
    <w:rsid w:val="0DD052F8"/>
    <w:rsid w:val="0DDAE1FE"/>
    <w:rsid w:val="0DDC3B0C"/>
    <w:rsid w:val="0E34F80A"/>
    <w:rsid w:val="0E50D435"/>
    <w:rsid w:val="0E7BBD8B"/>
    <w:rsid w:val="0EC5EB95"/>
    <w:rsid w:val="0F5C5262"/>
    <w:rsid w:val="0FB40266"/>
    <w:rsid w:val="0FE93475"/>
    <w:rsid w:val="106D5FD9"/>
    <w:rsid w:val="11500FD9"/>
    <w:rsid w:val="11981391"/>
    <w:rsid w:val="11C608D1"/>
    <w:rsid w:val="126A3803"/>
    <w:rsid w:val="127CEC3E"/>
    <w:rsid w:val="1282EF42"/>
    <w:rsid w:val="129D115B"/>
    <w:rsid w:val="1310C494"/>
    <w:rsid w:val="13162522"/>
    <w:rsid w:val="1333E3F2"/>
    <w:rsid w:val="1352E311"/>
    <w:rsid w:val="138CC810"/>
    <w:rsid w:val="13923BC6"/>
    <w:rsid w:val="13A809A3"/>
    <w:rsid w:val="13D132D2"/>
    <w:rsid w:val="141FB95F"/>
    <w:rsid w:val="1439566B"/>
    <w:rsid w:val="1467642F"/>
    <w:rsid w:val="14A8FFA8"/>
    <w:rsid w:val="14B91DE0"/>
    <w:rsid w:val="14BCA598"/>
    <w:rsid w:val="14CA58B7"/>
    <w:rsid w:val="14CFB453"/>
    <w:rsid w:val="158077C2"/>
    <w:rsid w:val="15B61296"/>
    <w:rsid w:val="16059588"/>
    <w:rsid w:val="162F3CF9"/>
    <w:rsid w:val="16B57257"/>
    <w:rsid w:val="16F3AC2A"/>
    <w:rsid w:val="16F91F00"/>
    <w:rsid w:val="16FE4942"/>
    <w:rsid w:val="170B9A91"/>
    <w:rsid w:val="177762F7"/>
    <w:rsid w:val="17CAE360"/>
    <w:rsid w:val="17F4465A"/>
    <w:rsid w:val="17FD7F89"/>
    <w:rsid w:val="18075515"/>
    <w:rsid w:val="1858A500"/>
    <w:rsid w:val="18E8094D"/>
    <w:rsid w:val="193C0B48"/>
    <w:rsid w:val="19841CB2"/>
    <w:rsid w:val="199016BB"/>
    <w:rsid w:val="19E0DCDE"/>
    <w:rsid w:val="1A1A12FC"/>
    <w:rsid w:val="1A786470"/>
    <w:rsid w:val="1A905F10"/>
    <w:rsid w:val="1A918CCD"/>
    <w:rsid w:val="1AB3B526"/>
    <w:rsid w:val="1AB54A9B"/>
    <w:rsid w:val="1B02AE1C"/>
    <w:rsid w:val="1B285F64"/>
    <w:rsid w:val="1B7B568B"/>
    <w:rsid w:val="1BA8602B"/>
    <w:rsid w:val="1C0E6F38"/>
    <w:rsid w:val="1C15B44B"/>
    <w:rsid w:val="1C2ACB44"/>
    <w:rsid w:val="1C2ACB44"/>
    <w:rsid w:val="1C31EFCF"/>
    <w:rsid w:val="1C41C6FB"/>
    <w:rsid w:val="1C5C2804"/>
    <w:rsid w:val="1CA99FF2"/>
    <w:rsid w:val="1CC42FC5"/>
    <w:rsid w:val="1D2D1F91"/>
    <w:rsid w:val="1DA25213"/>
    <w:rsid w:val="1DDB0DEE"/>
    <w:rsid w:val="1E3516CF"/>
    <w:rsid w:val="1E6D2ABE"/>
    <w:rsid w:val="1E9D43C3"/>
    <w:rsid w:val="1EA4E3A4"/>
    <w:rsid w:val="1F0D9F50"/>
    <w:rsid w:val="1F133CCB"/>
    <w:rsid w:val="1F2135F1"/>
    <w:rsid w:val="1F7F5705"/>
    <w:rsid w:val="208BF8DB"/>
    <w:rsid w:val="20D8391F"/>
    <w:rsid w:val="20DE2D68"/>
    <w:rsid w:val="2114CB65"/>
    <w:rsid w:val="21471D2D"/>
    <w:rsid w:val="221CB691"/>
    <w:rsid w:val="222E737F"/>
    <w:rsid w:val="22A739E6"/>
    <w:rsid w:val="22CA4224"/>
    <w:rsid w:val="22E0CFDD"/>
    <w:rsid w:val="2325314B"/>
    <w:rsid w:val="233AD8BE"/>
    <w:rsid w:val="234C99A6"/>
    <w:rsid w:val="2393B5F5"/>
    <w:rsid w:val="23A0775E"/>
    <w:rsid w:val="23A29C1F"/>
    <w:rsid w:val="23A35DCC"/>
    <w:rsid w:val="242ABBF4"/>
    <w:rsid w:val="243955E3"/>
    <w:rsid w:val="2494B411"/>
    <w:rsid w:val="253052DC"/>
    <w:rsid w:val="255F69FE"/>
    <w:rsid w:val="2561C7DB"/>
    <w:rsid w:val="25950F18"/>
    <w:rsid w:val="259527E3"/>
    <w:rsid w:val="25E0B3F3"/>
    <w:rsid w:val="2649EB92"/>
    <w:rsid w:val="266B120B"/>
    <w:rsid w:val="26F9E867"/>
    <w:rsid w:val="27275768"/>
    <w:rsid w:val="273A8BD9"/>
    <w:rsid w:val="27756B71"/>
    <w:rsid w:val="27853EF0"/>
    <w:rsid w:val="27D181D0"/>
    <w:rsid w:val="27E691CC"/>
    <w:rsid w:val="2815E43D"/>
    <w:rsid w:val="287B3C0C"/>
    <w:rsid w:val="28920595"/>
    <w:rsid w:val="28AABF7E"/>
    <w:rsid w:val="28FDB8F0"/>
    <w:rsid w:val="2A13B0A8"/>
    <w:rsid w:val="2A28DE71"/>
    <w:rsid w:val="2A80D51B"/>
    <w:rsid w:val="2B57AB8B"/>
    <w:rsid w:val="2B73997B"/>
    <w:rsid w:val="2B945481"/>
    <w:rsid w:val="2BA81DB2"/>
    <w:rsid w:val="2BE26040"/>
    <w:rsid w:val="2C191DC4"/>
    <w:rsid w:val="2C1A3943"/>
    <w:rsid w:val="2CA4038C"/>
    <w:rsid w:val="2CBC8FCD"/>
    <w:rsid w:val="2D7D92C7"/>
    <w:rsid w:val="2D876D60"/>
    <w:rsid w:val="2D9C7406"/>
    <w:rsid w:val="2E58602E"/>
    <w:rsid w:val="2E794DD2"/>
    <w:rsid w:val="2E9AFDF9"/>
    <w:rsid w:val="2F1A0102"/>
    <w:rsid w:val="2F489316"/>
    <w:rsid w:val="2F5930FC"/>
    <w:rsid w:val="2F8E2123"/>
    <w:rsid w:val="3036CE5A"/>
    <w:rsid w:val="30A4EA39"/>
    <w:rsid w:val="31056DDD"/>
    <w:rsid w:val="31334CC0"/>
    <w:rsid w:val="3147CD8E"/>
    <w:rsid w:val="316246C7"/>
    <w:rsid w:val="31DE77AC"/>
    <w:rsid w:val="324294B6"/>
    <w:rsid w:val="327AAC29"/>
    <w:rsid w:val="3300FEDE"/>
    <w:rsid w:val="3308DF40"/>
    <w:rsid w:val="33499513"/>
    <w:rsid w:val="337A8E04"/>
    <w:rsid w:val="33C45C6F"/>
    <w:rsid w:val="34224AFD"/>
    <w:rsid w:val="348A4364"/>
    <w:rsid w:val="356F7C4F"/>
    <w:rsid w:val="35FE99F9"/>
    <w:rsid w:val="36144DE5"/>
    <w:rsid w:val="3698B62F"/>
    <w:rsid w:val="36F08B14"/>
    <w:rsid w:val="372DA676"/>
    <w:rsid w:val="3734F5D6"/>
    <w:rsid w:val="374DB2C0"/>
    <w:rsid w:val="3762FFBE"/>
    <w:rsid w:val="37729F97"/>
    <w:rsid w:val="377B1F50"/>
    <w:rsid w:val="37E6D8CD"/>
    <w:rsid w:val="37E8B2E9"/>
    <w:rsid w:val="389BF3B3"/>
    <w:rsid w:val="38E321DD"/>
    <w:rsid w:val="38E9EDAD"/>
    <w:rsid w:val="39063E05"/>
    <w:rsid w:val="39396C78"/>
    <w:rsid w:val="3984834A"/>
    <w:rsid w:val="39C7C8BC"/>
    <w:rsid w:val="3A37C414"/>
    <w:rsid w:val="3A463466"/>
    <w:rsid w:val="3A4F9A79"/>
    <w:rsid w:val="3A64A12F"/>
    <w:rsid w:val="3A6F7BB5"/>
    <w:rsid w:val="3A96F8E5"/>
    <w:rsid w:val="3ACE96AB"/>
    <w:rsid w:val="3AEF0421"/>
    <w:rsid w:val="3B035DB0"/>
    <w:rsid w:val="3B467A9A"/>
    <w:rsid w:val="3B59439E"/>
    <w:rsid w:val="3B941223"/>
    <w:rsid w:val="3B9A7063"/>
    <w:rsid w:val="3C007190"/>
    <w:rsid w:val="3C3AB6CC"/>
    <w:rsid w:val="3C6A670C"/>
    <w:rsid w:val="3CBE17EA"/>
    <w:rsid w:val="3CD280C6"/>
    <w:rsid w:val="3CDFCECD"/>
    <w:rsid w:val="3CFC2905"/>
    <w:rsid w:val="3D0A9495"/>
    <w:rsid w:val="3D873B3B"/>
    <w:rsid w:val="3E3AFE72"/>
    <w:rsid w:val="3E5F8C2A"/>
    <w:rsid w:val="3E97F966"/>
    <w:rsid w:val="3EFEF835"/>
    <w:rsid w:val="3F381252"/>
    <w:rsid w:val="3F79774F"/>
    <w:rsid w:val="3F7D6283"/>
    <w:rsid w:val="3FD6B918"/>
    <w:rsid w:val="40130020"/>
    <w:rsid w:val="407FCBBF"/>
    <w:rsid w:val="409F0294"/>
    <w:rsid w:val="410E27EF"/>
    <w:rsid w:val="41B99FD7"/>
    <w:rsid w:val="41F1C1D0"/>
    <w:rsid w:val="420106C7"/>
    <w:rsid w:val="42263474"/>
    <w:rsid w:val="4255ECDD"/>
    <w:rsid w:val="429E8312"/>
    <w:rsid w:val="42A20ACA"/>
    <w:rsid w:val="436B6A89"/>
    <w:rsid w:val="43712AF9"/>
    <w:rsid w:val="439FED97"/>
    <w:rsid w:val="43AF8F38"/>
    <w:rsid w:val="43C204D5"/>
    <w:rsid w:val="44342457"/>
    <w:rsid w:val="443A5373"/>
    <w:rsid w:val="444240F9"/>
    <w:rsid w:val="44794C21"/>
    <w:rsid w:val="44A2AA27"/>
    <w:rsid w:val="44A8ECAC"/>
    <w:rsid w:val="44C774F1"/>
    <w:rsid w:val="45341EDA"/>
    <w:rsid w:val="455BDB91"/>
    <w:rsid w:val="45DE115A"/>
    <w:rsid w:val="46122B7B"/>
    <w:rsid w:val="46136457"/>
    <w:rsid w:val="46695671"/>
    <w:rsid w:val="46B1D9E9"/>
    <w:rsid w:val="47A4BD0E"/>
    <w:rsid w:val="47C4F018"/>
    <w:rsid w:val="47F7352E"/>
    <w:rsid w:val="483EDBAC"/>
    <w:rsid w:val="489EE838"/>
    <w:rsid w:val="48DEF498"/>
    <w:rsid w:val="49297C74"/>
    <w:rsid w:val="49A2949A"/>
    <w:rsid w:val="49AF6797"/>
    <w:rsid w:val="49FAEBFE"/>
    <w:rsid w:val="4A23A79E"/>
    <w:rsid w:val="4A8BD135"/>
    <w:rsid w:val="4AB50A35"/>
    <w:rsid w:val="4B77E208"/>
    <w:rsid w:val="4BF1A5C5"/>
    <w:rsid w:val="4C10DEB9"/>
    <w:rsid w:val="4C16955A"/>
    <w:rsid w:val="4C50DA96"/>
    <w:rsid w:val="4CF6A38F"/>
    <w:rsid w:val="4CFEAC21"/>
    <w:rsid w:val="4D260903"/>
    <w:rsid w:val="4D2B752C"/>
    <w:rsid w:val="4DECAAF7"/>
    <w:rsid w:val="4E2448BD"/>
    <w:rsid w:val="4E7D30DB"/>
    <w:rsid w:val="4E9A7C82"/>
    <w:rsid w:val="4E9D4028"/>
    <w:rsid w:val="4EB8F1B9"/>
    <w:rsid w:val="4EC153E1"/>
    <w:rsid w:val="4F058A7D"/>
    <w:rsid w:val="4F503D0A"/>
    <w:rsid w:val="4F9012D8"/>
    <w:rsid w:val="4FD45DF7"/>
    <w:rsid w:val="5013C9FC"/>
    <w:rsid w:val="50F92E4E"/>
    <w:rsid w:val="5260E749"/>
    <w:rsid w:val="529CC1C2"/>
    <w:rsid w:val="52D73C00"/>
    <w:rsid w:val="534D3508"/>
    <w:rsid w:val="541AC493"/>
    <w:rsid w:val="541DD72A"/>
    <w:rsid w:val="54255CF3"/>
    <w:rsid w:val="545BEC7B"/>
    <w:rsid w:val="546930E1"/>
    <w:rsid w:val="54B2C335"/>
    <w:rsid w:val="5509BE06"/>
    <w:rsid w:val="551D5EB4"/>
    <w:rsid w:val="552A3DAF"/>
    <w:rsid w:val="55311AE8"/>
    <w:rsid w:val="5547C1E8"/>
    <w:rsid w:val="55B9A78B"/>
    <w:rsid w:val="55CCAB63"/>
    <w:rsid w:val="56879CC7"/>
    <w:rsid w:val="572580A0"/>
    <w:rsid w:val="575577EC"/>
    <w:rsid w:val="57873A79"/>
    <w:rsid w:val="57B6F553"/>
    <w:rsid w:val="57DB33DD"/>
    <w:rsid w:val="581EDBE1"/>
    <w:rsid w:val="5822FAF8"/>
    <w:rsid w:val="5828ACB7"/>
    <w:rsid w:val="583C2355"/>
    <w:rsid w:val="58ACDED9"/>
    <w:rsid w:val="591BCF25"/>
    <w:rsid w:val="59589A57"/>
    <w:rsid w:val="5991C82D"/>
    <w:rsid w:val="59B3CB6C"/>
    <w:rsid w:val="59BAAC42"/>
    <w:rsid w:val="5A4D455C"/>
    <w:rsid w:val="5A98F292"/>
    <w:rsid w:val="5ACB2DFF"/>
    <w:rsid w:val="5B076282"/>
    <w:rsid w:val="5B5C3944"/>
    <w:rsid w:val="5B7A30EE"/>
    <w:rsid w:val="5B87340F"/>
    <w:rsid w:val="5BD204C2"/>
    <w:rsid w:val="5BE6E941"/>
    <w:rsid w:val="5C09C4D7"/>
    <w:rsid w:val="5C76096C"/>
    <w:rsid w:val="5D227EED"/>
    <w:rsid w:val="5D230470"/>
    <w:rsid w:val="5DA425BD"/>
    <w:rsid w:val="5DBEC68E"/>
    <w:rsid w:val="5DE41C19"/>
    <w:rsid w:val="5DFF4709"/>
    <w:rsid w:val="5E04A2A5"/>
    <w:rsid w:val="5E04A2A5"/>
    <w:rsid w:val="5E46002B"/>
    <w:rsid w:val="5E895DE4"/>
    <w:rsid w:val="5EA3241B"/>
    <w:rsid w:val="5EAA3D9E"/>
    <w:rsid w:val="5EB88DD2"/>
    <w:rsid w:val="5EBA5CA1"/>
    <w:rsid w:val="5EBE4F4E"/>
    <w:rsid w:val="5ED4AA96"/>
    <w:rsid w:val="5F1B52AB"/>
    <w:rsid w:val="5F1E6394"/>
    <w:rsid w:val="5F2CD8C6"/>
    <w:rsid w:val="5F642B4B"/>
    <w:rsid w:val="5F9B176A"/>
    <w:rsid w:val="603EF47C"/>
    <w:rsid w:val="60545E33"/>
    <w:rsid w:val="605A1FAF"/>
    <w:rsid w:val="605DEEE5"/>
    <w:rsid w:val="60C8A927"/>
    <w:rsid w:val="6100BA62"/>
    <w:rsid w:val="613F9D3F"/>
    <w:rsid w:val="614BDD0C"/>
    <w:rsid w:val="61B51B87"/>
    <w:rsid w:val="61C7772A"/>
    <w:rsid w:val="6203CF42"/>
    <w:rsid w:val="620F21B0"/>
    <w:rsid w:val="62417483"/>
    <w:rsid w:val="62478150"/>
    <w:rsid w:val="6293ACAF"/>
    <w:rsid w:val="63521619"/>
    <w:rsid w:val="63942A65"/>
    <w:rsid w:val="6410BA76"/>
    <w:rsid w:val="64756588"/>
    <w:rsid w:val="651B066A"/>
    <w:rsid w:val="653B7004"/>
    <w:rsid w:val="660954EB"/>
    <w:rsid w:val="663B888D"/>
    <w:rsid w:val="66860095"/>
    <w:rsid w:val="66B270D3"/>
    <w:rsid w:val="66C39FB7"/>
    <w:rsid w:val="66D4EDFD"/>
    <w:rsid w:val="6739415F"/>
    <w:rsid w:val="676B0C56"/>
    <w:rsid w:val="6784B2E0"/>
    <w:rsid w:val="67B3052F"/>
    <w:rsid w:val="6821D0F6"/>
    <w:rsid w:val="68524A75"/>
    <w:rsid w:val="687310C6"/>
    <w:rsid w:val="6910EC39"/>
    <w:rsid w:val="694C759F"/>
    <w:rsid w:val="6966D3B9"/>
    <w:rsid w:val="6980F15A"/>
    <w:rsid w:val="69D656DA"/>
    <w:rsid w:val="6A201BFE"/>
    <w:rsid w:val="6AC8B216"/>
    <w:rsid w:val="6ACB4BDE"/>
    <w:rsid w:val="6B472E0D"/>
    <w:rsid w:val="6B9F3C4A"/>
    <w:rsid w:val="6BD6AAB9"/>
    <w:rsid w:val="6BDA4659"/>
    <w:rsid w:val="6CFB4A76"/>
    <w:rsid w:val="6CFB4A76"/>
    <w:rsid w:val="6D194F08"/>
    <w:rsid w:val="6D3C282A"/>
    <w:rsid w:val="6D8F5A86"/>
    <w:rsid w:val="6DD0501D"/>
    <w:rsid w:val="6E735CB2"/>
    <w:rsid w:val="6E8195CC"/>
    <w:rsid w:val="6E955FF1"/>
    <w:rsid w:val="6EB04DCC"/>
    <w:rsid w:val="6EE2524A"/>
    <w:rsid w:val="6EF00569"/>
    <w:rsid w:val="6EF38D21"/>
    <w:rsid w:val="6F477D0B"/>
    <w:rsid w:val="6F49D969"/>
    <w:rsid w:val="6F588136"/>
    <w:rsid w:val="6F60AA1B"/>
    <w:rsid w:val="6F7327A8"/>
    <w:rsid w:val="6F802DBD"/>
    <w:rsid w:val="6F9C2339"/>
    <w:rsid w:val="6FBCECE0"/>
    <w:rsid w:val="706E1208"/>
    <w:rsid w:val="707830FF"/>
    <w:rsid w:val="70FC7EC2"/>
    <w:rsid w:val="7135510E"/>
    <w:rsid w:val="7175EDB9"/>
    <w:rsid w:val="71A9A490"/>
    <w:rsid w:val="720E7DCE"/>
    <w:rsid w:val="7224E26B"/>
    <w:rsid w:val="722B2DE3"/>
    <w:rsid w:val="726941A0"/>
    <w:rsid w:val="72D3C3FB"/>
    <w:rsid w:val="72E733F3"/>
    <w:rsid w:val="72F48DA2"/>
    <w:rsid w:val="7317CA45"/>
    <w:rsid w:val="7331FF91"/>
    <w:rsid w:val="73EE0106"/>
    <w:rsid w:val="74566BFF"/>
    <w:rsid w:val="745FE6A5"/>
    <w:rsid w:val="7467539E"/>
    <w:rsid w:val="74D2EA5A"/>
    <w:rsid w:val="74FAB207"/>
    <w:rsid w:val="75222918"/>
    <w:rsid w:val="7526B37C"/>
    <w:rsid w:val="7575CA3E"/>
    <w:rsid w:val="765077F6"/>
    <w:rsid w:val="765077F6"/>
    <w:rsid w:val="7669A053"/>
    <w:rsid w:val="76705313"/>
    <w:rsid w:val="7695FD89"/>
    <w:rsid w:val="76E1EEF1"/>
    <w:rsid w:val="77178C64"/>
    <w:rsid w:val="77EDC9B6"/>
    <w:rsid w:val="77F955DA"/>
    <w:rsid w:val="780C2374"/>
    <w:rsid w:val="784CCA79"/>
    <w:rsid w:val="78DC9E72"/>
    <w:rsid w:val="7929309A"/>
    <w:rsid w:val="7945DCED"/>
    <w:rsid w:val="79BB2326"/>
    <w:rsid w:val="79C65293"/>
    <w:rsid w:val="7A0627BE"/>
    <w:rsid w:val="7A6DFBB9"/>
    <w:rsid w:val="7AF04C55"/>
    <w:rsid w:val="7B25847F"/>
    <w:rsid w:val="7BE1277E"/>
    <w:rsid w:val="7BFB8D91"/>
    <w:rsid w:val="7C186BB5"/>
    <w:rsid w:val="7C726583"/>
    <w:rsid w:val="7C9B6FE8"/>
    <w:rsid w:val="7CB0D0AD"/>
    <w:rsid w:val="7CBFB97A"/>
    <w:rsid w:val="7CBFB97A"/>
    <w:rsid w:val="7D8CC3CE"/>
    <w:rsid w:val="7E16236A"/>
    <w:rsid w:val="7E239F9B"/>
    <w:rsid w:val="7E460EE7"/>
    <w:rsid w:val="7E4DAAAE"/>
    <w:rsid w:val="7E7CFD1F"/>
    <w:rsid w:val="7E994143"/>
    <w:rsid w:val="7F4376E1"/>
    <w:rsid w:val="7F9E3F0D"/>
    <w:rsid w:val="7FA5A8C9"/>
    <w:rsid w:val="7FB1F3CB"/>
    <w:rsid w:val="7FE1DF48"/>
    <w:rsid w:val="7FF56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04081D3"/>
  <w15:chartTrackingRefBased/>
  <w15:docId w15:val="{DD53DAA2-B9F6-8546-9F4C-927C50E9D0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Policepardfau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Policepardfau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lumni.fr/video/hindouisme-les-coutumes-alimentaires-et-vestimentaires?sectionPlaylist=Hindouisme&amp;series=en-plusieurs-foi-s" TargetMode="External" Id="R499b11570671400c" /><Relationship Type="http://schemas.openxmlformats.org/officeDocument/2006/relationships/numbering" Target="numbering.xml" Id="Refccedf8bf824ac9" /><Relationship Type="http://schemas.microsoft.com/office/2020/10/relationships/intelligence" Target="intelligence2.xml" Id="Ra8b8e57f4fba4ac6" /><Relationship Type="http://schemas.openxmlformats.org/officeDocument/2006/relationships/hyperlink" Target="https://www.lumni.fr/video/hindouisme-les-origines" TargetMode="External" Id="R927796d52bac456a" /><Relationship Type="http://schemas.openxmlformats.org/officeDocument/2006/relationships/hyperlink" Target="https://www.lumni.fr/video/pourquoi-certains-arretent-de-manger-de-la-viande" TargetMode="External" Id="Rf18b4936a080454f" /><Relationship Type="http://schemas.openxmlformats.org/officeDocument/2006/relationships/hyperlink" Target="https://www.lumni.fr/video/c-est-quoi-etre-vegetarien" TargetMode="External" Id="Ra86fd50bed04406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Agathe BRULE GOUJON</dc:creator>
  <keywords/>
  <dc:description/>
  <lastModifiedBy>Agathe BRULE GOUJON</lastModifiedBy>
  <revision>9</revision>
  <dcterms:created xsi:type="dcterms:W3CDTF">2023-09-19T20:24:00.0000000Z</dcterms:created>
  <dcterms:modified xsi:type="dcterms:W3CDTF">2023-09-27T20:27:25.3528781Z</dcterms:modified>
</coreProperties>
</file>